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5" w:rsidRDefault="008376C5" w:rsidP="00C93E03">
      <w:pPr>
        <w:jc w:val="center"/>
        <w:rPr>
          <w:rFonts w:ascii="Tahoma" w:hAnsi="Tahoma" w:cs="Tahoma"/>
          <w:b/>
          <w:sz w:val="28"/>
          <w:szCs w:val="22"/>
        </w:rPr>
      </w:pPr>
    </w:p>
    <w:p w:rsidR="00CD2551" w:rsidRPr="00DA38B5" w:rsidRDefault="00CD2551" w:rsidP="00CD2551">
      <w:pPr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M</w:t>
      </w:r>
      <w:r w:rsidRPr="00DA38B5">
        <w:rPr>
          <w:rFonts w:ascii="Tahoma" w:hAnsi="Tahoma" w:cs="Tahoma"/>
          <w:b/>
          <w:sz w:val="32"/>
          <w:szCs w:val="22"/>
        </w:rPr>
        <w:t>øde i FMK Faaborg Midtfyn.</w:t>
      </w:r>
    </w:p>
    <w:p w:rsidR="00CD2551" w:rsidRPr="00227942" w:rsidRDefault="00CD2551" w:rsidP="00CD2551">
      <w:pPr>
        <w:rPr>
          <w:rFonts w:ascii="Tahoma" w:hAnsi="Tahoma" w:cs="Tahoma"/>
          <w:b/>
          <w:sz w:val="22"/>
          <w:szCs w:val="22"/>
        </w:rPr>
      </w:pPr>
    </w:p>
    <w:p w:rsidR="00CD2551" w:rsidRDefault="00CD2551" w:rsidP="00CD2551">
      <w:pPr>
        <w:rPr>
          <w:rFonts w:ascii="Tahoma" w:eastAsia="MS Mincho" w:hAnsi="Tahoma" w:cs="Tahoma"/>
        </w:rPr>
      </w:pPr>
    </w:p>
    <w:p w:rsidR="00CD2551" w:rsidRPr="005363AE" w:rsidRDefault="00CD2551" w:rsidP="00CD2551">
      <w:pPr>
        <w:ind w:left="2160" w:hanging="2160"/>
        <w:rPr>
          <w:rFonts w:ascii="Tahoma" w:eastAsia="MS Mincho" w:hAnsi="Tahoma" w:cs="Tahoma"/>
          <w:color w:val="000000" w:themeColor="text1"/>
          <w:sz w:val="22"/>
          <w:szCs w:val="22"/>
        </w:rPr>
      </w:pPr>
      <w:r w:rsidRPr="005363AE">
        <w:rPr>
          <w:rFonts w:ascii="Tahoma" w:eastAsia="MS Mincho" w:hAnsi="Tahoma" w:cs="Tahoma"/>
          <w:b/>
          <w:sz w:val="22"/>
          <w:szCs w:val="22"/>
        </w:rPr>
        <w:t xml:space="preserve">Mødested: </w:t>
      </w:r>
      <w:r w:rsidRPr="005363AE">
        <w:rPr>
          <w:rFonts w:ascii="Tahoma" w:eastAsia="MS Mincho" w:hAnsi="Tahoma" w:cs="Tahoma"/>
          <w:b/>
          <w:sz w:val="22"/>
          <w:szCs w:val="22"/>
        </w:rPr>
        <w:tab/>
      </w:r>
      <w:r w:rsidR="001842F5" w:rsidRPr="005363AE">
        <w:rPr>
          <w:rFonts w:ascii="Tahoma" w:eastAsia="MS Mincho" w:hAnsi="Tahoma" w:cs="Tahoma"/>
          <w:b/>
          <w:sz w:val="22"/>
          <w:szCs w:val="22"/>
        </w:rPr>
        <w:t>Bøgebjerg IF</w:t>
      </w:r>
    </w:p>
    <w:p w:rsidR="00CA4BF0" w:rsidRPr="005363AE" w:rsidRDefault="00CD2551" w:rsidP="00CA4BF0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eastAsia="MS Mincho" w:hAnsi="Tahoma" w:cs="Tahoma"/>
          <w:b/>
          <w:sz w:val="22"/>
          <w:szCs w:val="22"/>
        </w:rPr>
        <w:t>Dato:</w:t>
      </w:r>
      <w:r w:rsidRPr="005363AE">
        <w:rPr>
          <w:rFonts w:ascii="Tahoma" w:eastAsia="MS Mincho" w:hAnsi="Tahoma" w:cs="Tahoma"/>
          <w:b/>
          <w:sz w:val="22"/>
          <w:szCs w:val="22"/>
        </w:rPr>
        <w:tab/>
      </w:r>
      <w:r w:rsidRPr="005363AE">
        <w:rPr>
          <w:rFonts w:ascii="Tahoma" w:eastAsia="MS Mincho" w:hAnsi="Tahoma" w:cs="Tahoma"/>
          <w:b/>
          <w:sz w:val="22"/>
          <w:szCs w:val="22"/>
        </w:rPr>
        <w:tab/>
      </w:r>
      <w:r w:rsidRPr="005363AE">
        <w:rPr>
          <w:rFonts w:ascii="Tahoma" w:eastAsia="MS Mincho" w:hAnsi="Tahoma" w:cs="Tahoma"/>
          <w:b/>
          <w:sz w:val="22"/>
          <w:szCs w:val="22"/>
        </w:rPr>
        <w:tab/>
      </w:r>
      <w:r w:rsidR="005363AE" w:rsidRPr="005363AE">
        <w:rPr>
          <w:rFonts w:ascii="Tahoma" w:hAnsi="Tahoma" w:cs="Tahoma"/>
          <w:sz w:val="22"/>
          <w:szCs w:val="22"/>
        </w:rPr>
        <w:t>mandag</w:t>
      </w:r>
      <w:r w:rsidR="00CA4BF0" w:rsidRPr="005363AE">
        <w:rPr>
          <w:rFonts w:ascii="Tahoma" w:hAnsi="Tahoma" w:cs="Tahoma"/>
          <w:sz w:val="22"/>
          <w:szCs w:val="22"/>
        </w:rPr>
        <w:t xml:space="preserve"> d. 1</w:t>
      </w:r>
      <w:r w:rsidR="001842F5" w:rsidRPr="005363AE">
        <w:rPr>
          <w:rFonts w:ascii="Tahoma" w:hAnsi="Tahoma" w:cs="Tahoma"/>
          <w:sz w:val="22"/>
          <w:szCs w:val="22"/>
        </w:rPr>
        <w:t>8</w:t>
      </w:r>
      <w:r w:rsidR="00CA4BF0" w:rsidRPr="005363AE">
        <w:rPr>
          <w:rFonts w:ascii="Tahoma" w:hAnsi="Tahoma" w:cs="Tahoma"/>
          <w:sz w:val="22"/>
          <w:szCs w:val="22"/>
        </w:rPr>
        <w:t>.3.2018</w:t>
      </w:r>
    </w:p>
    <w:p w:rsidR="00CD2551" w:rsidRPr="005363AE" w:rsidRDefault="00CD2551" w:rsidP="00CD2551">
      <w:pPr>
        <w:shd w:val="clear" w:color="auto" w:fill="FFFFFF"/>
        <w:rPr>
          <w:rFonts w:ascii="Tahoma" w:eastAsia="MS Mincho" w:hAnsi="Tahoma" w:cs="Tahoma"/>
          <w:sz w:val="22"/>
          <w:szCs w:val="22"/>
        </w:rPr>
      </w:pPr>
    </w:p>
    <w:p w:rsidR="00112328" w:rsidRPr="005363AE" w:rsidRDefault="00112328" w:rsidP="00112328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eastAsia="MS Mincho" w:hAnsi="Tahoma" w:cs="Tahoma"/>
          <w:sz w:val="22"/>
          <w:szCs w:val="22"/>
        </w:rPr>
        <w:t>Møded</w:t>
      </w:r>
      <w:r w:rsidR="00D04CA7" w:rsidRPr="005363AE">
        <w:rPr>
          <w:rFonts w:ascii="Tahoma" w:hAnsi="Tahoma" w:cs="Tahoma"/>
          <w:sz w:val="22"/>
          <w:szCs w:val="22"/>
        </w:rPr>
        <w:t xml:space="preserve">eltagere: </w:t>
      </w:r>
    </w:p>
    <w:p w:rsidR="001B1739" w:rsidRPr="005363AE" w:rsidRDefault="00D04CA7" w:rsidP="005363AE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Iben </w:t>
      </w:r>
      <w:r w:rsidR="00EC0321">
        <w:rPr>
          <w:rFonts w:ascii="Tahoma" w:hAnsi="Tahoma" w:cs="Tahoma"/>
          <w:sz w:val="22"/>
          <w:szCs w:val="22"/>
        </w:rPr>
        <w:t>Bech</w:t>
      </w:r>
      <w:r w:rsidRPr="005363AE">
        <w:rPr>
          <w:rFonts w:ascii="Tahoma" w:hAnsi="Tahoma" w:cs="Tahoma"/>
          <w:sz w:val="22"/>
          <w:szCs w:val="22"/>
        </w:rPr>
        <w:t xml:space="preserve"> FOU, </w:t>
      </w:r>
      <w:r w:rsidR="00607640" w:rsidRPr="005363AE">
        <w:rPr>
          <w:rFonts w:ascii="Tahoma" w:hAnsi="Tahoma" w:cs="Tahoma"/>
          <w:sz w:val="22"/>
          <w:szCs w:val="22"/>
        </w:rPr>
        <w:t xml:space="preserve">Kenneth Christensen, Karsten Kristensen og </w:t>
      </w:r>
      <w:r w:rsidR="00350E09" w:rsidRPr="005363AE">
        <w:rPr>
          <w:rFonts w:ascii="Tahoma" w:hAnsi="Tahoma" w:cs="Tahoma"/>
          <w:sz w:val="22"/>
          <w:szCs w:val="22"/>
        </w:rPr>
        <w:t xml:space="preserve">Janne Vestergaard </w:t>
      </w:r>
      <w:r w:rsidR="00607640" w:rsidRPr="005363AE">
        <w:rPr>
          <w:rFonts w:ascii="Tahoma" w:hAnsi="Tahoma" w:cs="Tahoma"/>
          <w:sz w:val="22"/>
          <w:szCs w:val="22"/>
        </w:rPr>
        <w:t xml:space="preserve">FC </w:t>
      </w:r>
      <w:r w:rsidR="00350E09" w:rsidRPr="005363AE">
        <w:rPr>
          <w:rFonts w:ascii="Tahoma" w:hAnsi="Tahoma" w:cs="Tahoma"/>
          <w:sz w:val="22"/>
          <w:szCs w:val="22"/>
        </w:rPr>
        <w:t xml:space="preserve">Faaborg, </w:t>
      </w:r>
      <w:r w:rsidR="00ED6AEE" w:rsidRPr="005363AE">
        <w:rPr>
          <w:rFonts w:ascii="Tahoma" w:hAnsi="Tahoma" w:cs="Tahoma"/>
          <w:sz w:val="22"/>
          <w:szCs w:val="22"/>
        </w:rPr>
        <w:t>Gunner Hansen</w:t>
      </w:r>
      <w:r w:rsidR="00607640" w:rsidRPr="005363AE">
        <w:rPr>
          <w:rFonts w:ascii="Tahoma" w:hAnsi="Tahoma" w:cs="Tahoma"/>
          <w:sz w:val="22"/>
          <w:szCs w:val="22"/>
        </w:rPr>
        <w:t xml:space="preserve"> og</w:t>
      </w:r>
      <w:r w:rsidR="00E44383" w:rsidRPr="005363AE">
        <w:rPr>
          <w:rFonts w:ascii="Tahoma" w:hAnsi="Tahoma" w:cs="Tahoma"/>
          <w:sz w:val="22"/>
          <w:szCs w:val="22"/>
        </w:rPr>
        <w:t xml:space="preserve"> Steen </w:t>
      </w:r>
      <w:r w:rsidR="00ED6AEE" w:rsidRPr="005363AE">
        <w:rPr>
          <w:rFonts w:ascii="Tahoma" w:hAnsi="Tahoma" w:cs="Tahoma"/>
          <w:sz w:val="22"/>
          <w:szCs w:val="22"/>
        </w:rPr>
        <w:t xml:space="preserve">Allested UI, </w:t>
      </w:r>
      <w:r w:rsidR="00DE41B1" w:rsidRPr="005363AE">
        <w:rPr>
          <w:rFonts w:ascii="Tahoma" w:hAnsi="Tahoma" w:cs="Tahoma"/>
          <w:sz w:val="22"/>
          <w:szCs w:val="22"/>
        </w:rPr>
        <w:t xml:space="preserve">John Skaarup Nr. Søby, </w:t>
      </w:r>
      <w:r w:rsidR="00976182" w:rsidRPr="005363AE">
        <w:rPr>
          <w:rFonts w:ascii="Tahoma" w:hAnsi="Tahoma" w:cs="Tahoma"/>
          <w:sz w:val="22"/>
          <w:szCs w:val="22"/>
        </w:rPr>
        <w:t xml:space="preserve">Svend Erik Nielsen HFS, </w:t>
      </w:r>
      <w:r w:rsidR="007125A8" w:rsidRPr="005363AE">
        <w:rPr>
          <w:rFonts w:ascii="Tahoma" w:hAnsi="Tahoma" w:cs="Tahoma"/>
          <w:sz w:val="22"/>
          <w:szCs w:val="22"/>
        </w:rPr>
        <w:t xml:space="preserve">Lars Bo Nielsen og Bo Hansen Aarslev Boldklub, </w:t>
      </w:r>
      <w:r w:rsidR="009A12D8" w:rsidRPr="005363AE">
        <w:rPr>
          <w:rFonts w:ascii="Tahoma" w:hAnsi="Tahoma" w:cs="Tahoma"/>
          <w:sz w:val="22"/>
          <w:szCs w:val="22"/>
        </w:rPr>
        <w:t xml:space="preserve">Abdi Mohammed og Hans Strand Bøgebjerg, </w:t>
      </w:r>
      <w:r w:rsidR="00607640" w:rsidRPr="005363AE">
        <w:rPr>
          <w:rFonts w:ascii="Tahoma" w:hAnsi="Tahoma" w:cs="Tahoma"/>
          <w:sz w:val="22"/>
          <w:szCs w:val="22"/>
        </w:rPr>
        <w:t>Malene Bærentsen og Rune M</w:t>
      </w:r>
      <w:r w:rsidR="005363AE" w:rsidRPr="005363AE">
        <w:rPr>
          <w:rFonts w:ascii="Tahoma" w:hAnsi="Tahoma" w:cs="Tahoma"/>
          <w:sz w:val="22"/>
          <w:szCs w:val="22"/>
        </w:rPr>
        <w:t>å</w:t>
      </w:r>
      <w:r w:rsidR="00607640" w:rsidRPr="005363AE">
        <w:rPr>
          <w:rFonts w:ascii="Tahoma" w:hAnsi="Tahoma" w:cs="Tahoma"/>
          <w:sz w:val="22"/>
          <w:szCs w:val="22"/>
        </w:rPr>
        <w:t>nsson Ringe BK</w:t>
      </w:r>
      <w:r w:rsidR="005363AE">
        <w:rPr>
          <w:rFonts w:ascii="Tahoma" w:hAnsi="Tahoma" w:cs="Tahoma"/>
          <w:sz w:val="22"/>
          <w:szCs w:val="22"/>
        </w:rPr>
        <w:t xml:space="preserve"> og </w:t>
      </w:r>
      <w:r w:rsidR="001B1739" w:rsidRPr="005363AE">
        <w:rPr>
          <w:rFonts w:ascii="Tahoma" w:hAnsi="Tahoma" w:cs="Tahoma"/>
          <w:sz w:val="22"/>
          <w:szCs w:val="22"/>
        </w:rPr>
        <w:t>Niels Nielsen DBU Fyn klubrådgiver</w:t>
      </w:r>
    </w:p>
    <w:p w:rsidR="005363AE" w:rsidRDefault="00350E09" w:rsidP="00CD2551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Afbud</w:t>
      </w:r>
      <w:r w:rsidRPr="005363AE">
        <w:rPr>
          <w:rFonts w:ascii="Tahoma" w:hAnsi="Tahoma" w:cs="Tahoma"/>
          <w:sz w:val="22"/>
          <w:szCs w:val="22"/>
        </w:rPr>
        <w:t xml:space="preserve">: </w:t>
      </w:r>
    </w:p>
    <w:p w:rsidR="00D04CA7" w:rsidRPr="005363AE" w:rsidRDefault="00350E09" w:rsidP="00CD2551">
      <w:pPr>
        <w:rPr>
          <w:rFonts w:ascii="Tahoma" w:hAnsi="Tahoma" w:cs="Tahoma"/>
          <w:sz w:val="22"/>
          <w:szCs w:val="22"/>
        </w:rPr>
      </w:pPr>
      <w:r w:rsidRPr="006F7A70">
        <w:rPr>
          <w:rFonts w:ascii="Tahoma" w:hAnsi="Tahoma" w:cs="Tahoma"/>
          <w:sz w:val="22"/>
          <w:szCs w:val="22"/>
        </w:rPr>
        <w:t xml:space="preserve">Svend Johnsen FOU, </w:t>
      </w:r>
      <w:r w:rsidR="00976182" w:rsidRPr="006F7A70">
        <w:rPr>
          <w:rFonts w:ascii="Tahoma" w:hAnsi="Tahoma" w:cs="Tahoma"/>
          <w:sz w:val="22"/>
          <w:szCs w:val="22"/>
        </w:rPr>
        <w:t xml:space="preserve">Patrick Nr. </w:t>
      </w:r>
      <w:r w:rsidR="00976182" w:rsidRPr="005363AE">
        <w:rPr>
          <w:rFonts w:ascii="Tahoma" w:hAnsi="Tahoma" w:cs="Tahoma"/>
          <w:sz w:val="22"/>
          <w:szCs w:val="22"/>
        </w:rPr>
        <w:t xml:space="preserve">Lyndelse, </w:t>
      </w:r>
      <w:r w:rsidR="007B5D88" w:rsidRPr="005363AE">
        <w:rPr>
          <w:rFonts w:ascii="Tahoma" w:hAnsi="Tahoma" w:cs="Tahoma"/>
          <w:sz w:val="22"/>
          <w:szCs w:val="22"/>
        </w:rPr>
        <w:t>Laura Larholm Faldsled Svanninge</w:t>
      </w:r>
      <w:r w:rsidR="00607640" w:rsidRPr="005363AE">
        <w:rPr>
          <w:rFonts w:ascii="Tahoma" w:hAnsi="Tahoma" w:cs="Tahoma"/>
          <w:sz w:val="22"/>
          <w:szCs w:val="22"/>
        </w:rPr>
        <w:t>.</w:t>
      </w:r>
    </w:p>
    <w:p w:rsidR="00350E09" w:rsidRPr="005363AE" w:rsidRDefault="00350E09" w:rsidP="00CD2551">
      <w:pPr>
        <w:rPr>
          <w:rFonts w:ascii="Tahoma" w:hAnsi="Tahoma" w:cs="Tahoma"/>
          <w:b/>
          <w:sz w:val="22"/>
          <w:szCs w:val="22"/>
        </w:rPr>
      </w:pPr>
    </w:p>
    <w:p w:rsidR="00350E09" w:rsidRPr="005363AE" w:rsidRDefault="00350E09" w:rsidP="00CD2551">
      <w:pPr>
        <w:rPr>
          <w:rFonts w:ascii="Tahoma" w:hAnsi="Tahoma" w:cs="Tahoma"/>
          <w:b/>
          <w:sz w:val="22"/>
          <w:szCs w:val="22"/>
        </w:rPr>
      </w:pPr>
    </w:p>
    <w:p w:rsidR="00CD2551" w:rsidRPr="005363AE" w:rsidRDefault="00ED6AEE" w:rsidP="00CD2551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 xml:space="preserve">Ref: / </w:t>
      </w:r>
      <w:r w:rsidR="00CD2551" w:rsidRPr="005363AE">
        <w:rPr>
          <w:rFonts w:ascii="Tahoma" w:hAnsi="Tahoma" w:cs="Tahoma"/>
          <w:b/>
          <w:sz w:val="22"/>
          <w:szCs w:val="22"/>
        </w:rPr>
        <w:t xml:space="preserve">Dagsorden: </w:t>
      </w:r>
    </w:p>
    <w:p w:rsidR="00AF51FE" w:rsidRPr="005363AE" w:rsidRDefault="00CD2551" w:rsidP="00AF51FE">
      <w:pPr>
        <w:pStyle w:val="Listeafsnit"/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Siden Sidst</w:t>
      </w:r>
      <w:r w:rsidR="00AF51FE" w:rsidRPr="005363AE">
        <w:rPr>
          <w:rFonts w:ascii="Tahoma" w:hAnsi="Tahoma" w:cs="Tahoma"/>
          <w:b/>
          <w:sz w:val="22"/>
          <w:szCs w:val="22"/>
        </w:rPr>
        <w:t xml:space="preserve"> og Kommunale udfordringer</w:t>
      </w:r>
    </w:p>
    <w:p w:rsidR="001B1739" w:rsidRPr="005363AE" w:rsidRDefault="001B1739" w:rsidP="00AF51FE">
      <w:pPr>
        <w:rPr>
          <w:rFonts w:ascii="Tahoma" w:hAnsi="Tahoma" w:cs="Tahoma"/>
          <w:sz w:val="22"/>
          <w:szCs w:val="22"/>
        </w:rPr>
      </w:pPr>
    </w:p>
    <w:p w:rsidR="00112328" w:rsidRPr="005363AE" w:rsidRDefault="00E44383" w:rsidP="00112328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Majken Asserbo </w:t>
      </w:r>
      <w:r w:rsidR="008619DA" w:rsidRPr="005363AE">
        <w:rPr>
          <w:rFonts w:ascii="Tahoma" w:hAnsi="Tahoma" w:cs="Tahoma"/>
          <w:sz w:val="22"/>
          <w:szCs w:val="22"/>
        </w:rPr>
        <w:t xml:space="preserve">lovede </w:t>
      </w:r>
      <w:r w:rsidR="00112328" w:rsidRPr="005363AE">
        <w:rPr>
          <w:rFonts w:ascii="Tahoma" w:hAnsi="Tahoma" w:cs="Tahoma"/>
          <w:sz w:val="22"/>
          <w:szCs w:val="22"/>
        </w:rPr>
        <w:t>på sidste FM</w:t>
      </w:r>
      <w:r w:rsidR="008619DA" w:rsidRPr="005363AE">
        <w:rPr>
          <w:rFonts w:ascii="Tahoma" w:hAnsi="Tahoma" w:cs="Tahoma"/>
          <w:sz w:val="22"/>
          <w:szCs w:val="22"/>
        </w:rPr>
        <w:t>K</w:t>
      </w:r>
      <w:r w:rsidR="00112328" w:rsidRPr="005363AE">
        <w:rPr>
          <w:rFonts w:ascii="Tahoma" w:hAnsi="Tahoma" w:cs="Tahoma"/>
          <w:sz w:val="22"/>
          <w:szCs w:val="22"/>
        </w:rPr>
        <w:t xml:space="preserve"> Møde </w:t>
      </w:r>
      <w:r w:rsidR="008619DA" w:rsidRPr="005363AE">
        <w:rPr>
          <w:rFonts w:ascii="Tahoma" w:hAnsi="Tahoma" w:cs="Tahoma"/>
          <w:sz w:val="22"/>
          <w:szCs w:val="22"/>
        </w:rPr>
        <w:t xml:space="preserve">i Nr. Lyndelse </w:t>
      </w:r>
      <w:r w:rsidRPr="005363AE">
        <w:rPr>
          <w:rFonts w:ascii="Tahoma" w:hAnsi="Tahoma" w:cs="Tahoma"/>
          <w:sz w:val="22"/>
          <w:szCs w:val="22"/>
        </w:rPr>
        <w:t xml:space="preserve">at rundsende oversigt over lysanlæg og </w:t>
      </w:r>
      <w:r w:rsidR="008619DA" w:rsidRPr="005363AE">
        <w:rPr>
          <w:rFonts w:ascii="Tahoma" w:hAnsi="Tahoma" w:cs="Tahoma"/>
          <w:sz w:val="22"/>
          <w:szCs w:val="22"/>
        </w:rPr>
        <w:t xml:space="preserve">en </w:t>
      </w:r>
      <w:r w:rsidRPr="005363AE">
        <w:rPr>
          <w:rFonts w:ascii="Tahoma" w:hAnsi="Tahoma" w:cs="Tahoma"/>
          <w:sz w:val="22"/>
          <w:szCs w:val="22"/>
        </w:rPr>
        <w:t>forbedringsrækkefølge til klubberne</w:t>
      </w:r>
      <w:r w:rsidR="008619DA" w:rsidRPr="005363AE">
        <w:rPr>
          <w:rFonts w:ascii="Tahoma" w:hAnsi="Tahoma" w:cs="Tahoma"/>
          <w:sz w:val="22"/>
          <w:szCs w:val="22"/>
        </w:rPr>
        <w:t>.</w:t>
      </w:r>
      <w:r w:rsidR="00112328" w:rsidRPr="005363AE">
        <w:rPr>
          <w:rFonts w:ascii="Tahoma" w:hAnsi="Tahoma" w:cs="Tahoma"/>
          <w:sz w:val="22"/>
          <w:szCs w:val="22"/>
        </w:rPr>
        <w:t xml:space="preserve">  </w:t>
      </w:r>
    </w:p>
    <w:p w:rsidR="00112328" w:rsidRPr="005363AE" w:rsidRDefault="00112328" w:rsidP="00112328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Niels kontakter Majken Asserbo mhp. at få eftersendt oversigten.</w:t>
      </w:r>
    </w:p>
    <w:p w:rsidR="00E44383" w:rsidRPr="005363AE" w:rsidRDefault="00E44383" w:rsidP="00E44383">
      <w:pPr>
        <w:rPr>
          <w:rFonts w:ascii="Tahoma" w:hAnsi="Tahoma" w:cs="Tahoma"/>
          <w:sz w:val="22"/>
          <w:szCs w:val="22"/>
        </w:rPr>
      </w:pPr>
    </w:p>
    <w:p w:rsidR="00112328" w:rsidRPr="005363AE" w:rsidRDefault="00112328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Iben Priebe pointerer</w:t>
      </w:r>
      <w:r w:rsidR="008619DA" w:rsidRPr="005363AE">
        <w:rPr>
          <w:rFonts w:ascii="Tahoma" w:hAnsi="Tahoma" w:cs="Tahoma"/>
          <w:sz w:val="22"/>
          <w:szCs w:val="22"/>
        </w:rPr>
        <w:t>, at der kan tilføjes</w:t>
      </w:r>
      <w:r w:rsidRPr="005363AE">
        <w:rPr>
          <w:rFonts w:ascii="Tahoma" w:hAnsi="Tahoma" w:cs="Tahoma"/>
          <w:sz w:val="22"/>
          <w:szCs w:val="22"/>
        </w:rPr>
        <w:t xml:space="preserve"> r</w:t>
      </w:r>
      <w:r w:rsidR="00E44383" w:rsidRPr="005363AE">
        <w:rPr>
          <w:rFonts w:ascii="Tahoma" w:hAnsi="Tahoma" w:cs="Tahoma"/>
          <w:sz w:val="22"/>
          <w:szCs w:val="22"/>
        </w:rPr>
        <w:t>ette</w:t>
      </w:r>
      <w:r w:rsidRPr="005363AE">
        <w:rPr>
          <w:rFonts w:ascii="Tahoma" w:hAnsi="Tahoma" w:cs="Tahoma"/>
          <w:sz w:val="22"/>
          <w:szCs w:val="22"/>
        </w:rPr>
        <w:t>lser</w:t>
      </w:r>
      <w:r w:rsidR="00E44383" w:rsidRPr="005363AE">
        <w:rPr>
          <w:rFonts w:ascii="Tahoma" w:hAnsi="Tahoma" w:cs="Tahoma"/>
          <w:sz w:val="22"/>
          <w:szCs w:val="22"/>
        </w:rPr>
        <w:t xml:space="preserve"> til </w:t>
      </w:r>
      <w:r w:rsidR="005363AE" w:rsidRPr="005363AE">
        <w:rPr>
          <w:rFonts w:ascii="Tahoma" w:hAnsi="Tahoma" w:cs="Tahoma"/>
          <w:sz w:val="22"/>
          <w:szCs w:val="22"/>
        </w:rPr>
        <w:t>budgettet</w:t>
      </w:r>
      <w:r w:rsidR="00E44383" w:rsidRPr="005363AE">
        <w:rPr>
          <w:rFonts w:ascii="Tahoma" w:hAnsi="Tahoma" w:cs="Tahoma"/>
          <w:sz w:val="22"/>
          <w:szCs w:val="22"/>
        </w:rPr>
        <w:t>, som er genåbnet pga</w:t>
      </w:r>
      <w:r w:rsidR="008619DA" w:rsidRPr="005363AE">
        <w:rPr>
          <w:rFonts w:ascii="Tahoma" w:hAnsi="Tahoma" w:cs="Tahoma"/>
          <w:sz w:val="22"/>
          <w:szCs w:val="22"/>
        </w:rPr>
        <w:t>.</w:t>
      </w:r>
      <w:r w:rsidR="00E44383" w:rsidRPr="005363AE">
        <w:rPr>
          <w:rFonts w:ascii="Tahoma" w:hAnsi="Tahoma" w:cs="Tahoma"/>
          <w:sz w:val="22"/>
          <w:szCs w:val="22"/>
        </w:rPr>
        <w:t xml:space="preserve"> </w:t>
      </w:r>
      <w:r w:rsidR="008619DA" w:rsidRPr="005363AE">
        <w:rPr>
          <w:rFonts w:ascii="Tahoma" w:hAnsi="Tahoma" w:cs="Tahoma"/>
          <w:sz w:val="22"/>
          <w:szCs w:val="22"/>
        </w:rPr>
        <w:t xml:space="preserve">kommunale </w:t>
      </w:r>
      <w:r w:rsidR="00E44383" w:rsidRPr="005363AE">
        <w:rPr>
          <w:rFonts w:ascii="Tahoma" w:hAnsi="Tahoma" w:cs="Tahoma"/>
          <w:sz w:val="22"/>
          <w:szCs w:val="22"/>
        </w:rPr>
        <w:t xml:space="preserve">besparelser. </w:t>
      </w:r>
    </w:p>
    <w:p w:rsidR="008619DA" w:rsidRPr="005363AE" w:rsidRDefault="00112328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Hendes f</w:t>
      </w:r>
      <w:r w:rsidR="00E44383" w:rsidRPr="005363AE">
        <w:rPr>
          <w:rFonts w:ascii="Tahoma" w:hAnsi="Tahoma" w:cs="Tahoma"/>
          <w:sz w:val="22"/>
          <w:szCs w:val="22"/>
        </w:rPr>
        <w:t>orventninger er</w:t>
      </w:r>
      <w:r w:rsidR="008619DA" w:rsidRPr="005363AE">
        <w:rPr>
          <w:rFonts w:ascii="Tahoma" w:hAnsi="Tahoma" w:cs="Tahoma"/>
          <w:sz w:val="22"/>
          <w:szCs w:val="22"/>
        </w:rPr>
        <w:t xml:space="preserve"> imidlertid</w:t>
      </w:r>
      <w:r w:rsidRPr="005363AE">
        <w:rPr>
          <w:rFonts w:ascii="Tahoma" w:hAnsi="Tahoma" w:cs="Tahoma"/>
          <w:sz w:val="22"/>
          <w:szCs w:val="22"/>
        </w:rPr>
        <w:t>,</w:t>
      </w:r>
      <w:r w:rsidR="00E44383" w:rsidRPr="005363AE">
        <w:rPr>
          <w:rFonts w:ascii="Tahoma" w:hAnsi="Tahoma" w:cs="Tahoma"/>
          <w:sz w:val="22"/>
          <w:szCs w:val="22"/>
        </w:rPr>
        <w:t xml:space="preserve"> at der ikke sker noget i foreningslivet. </w:t>
      </w:r>
    </w:p>
    <w:p w:rsidR="008619DA" w:rsidRPr="005363AE" w:rsidRDefault="008619DA" w:rsidP="00E44383">
      <w:pPr>
        <w:rPr>
          <w:rFonts w:ascii="Tahoma" w:hAnsi="Tahoma" w:cs="Tahoma"/>
          <w:sz w:val="22"/>
          <w:szCs w:val="22"/>
        </w:rPr>
      </w:pPr>
    </w:p>
    <w:p w:rsidR="00521B0E" w:rsidRPr="005363AE" w:rsidRDefault="00E44383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Iben </w:t>
      </w:r>
      <w:r w:rsidR="00A058B1">
        <w:rPr>
          <w:rFonts w:ascii="Tahoma" w:hAnsi="Tahoma" w:cs="Tahoma"/>
          <w:sz w:val="22"/>
          <w:szCs w:val="22"/>
        </w:rPr>
        <w:t>Bech</w:t>
      </w:r>
      <w:r w:rsidRPr="005363AE">
        <w:rPr>
          <w:rFonts w:ascii="Tahoma" w:hAnsi="Tahoma" w:cs="Tahoma"/>
          <w:sz w:val="22"/>
          <w:szCs w:val="22"/>
        </w:rPr>
        <w:t xml:space="preserve"> opfordrer </w:t>
      </w:r>
      <w:r w:rsidR="008619DA" w:rsidRPr="005363AE">
        <w:rPr>
          <w:rFonts w:ascii="Tahoma" w:hAnsi="Tahoma" w:cs="Tahoma"/>
          <w:sz w:val="22"/>
          <w:szCs w:val="22"/>
        </w:rPr>
        <w:t xml:space="preserve">i øvrigt </w:t>
      </w:r>
      <w:r w:rsidRPr="005363AE">
        <w:rPr>
          <w:rFonts w:ascii="Tahoma" w:hAnsi="Tahoma" w:cs="Tahoma"/>
          <w:sz w:val="22"/>
          <w:szCs w:val="22"/>
        </w:rPr>
        <w:t xml:space="preserve">klubberne til at sende </w:t>
      </w:r>
      <w:r w:rsidR="005363AE" w:rsidRPr="005363AE">
        <w:rPr>
          <w:rFonts w:ascii="Tahoma" w:hAnsi="Tahoma" w:cs="Tahoma"/>
          <w:sz w:val="22"/>
          <w:szCs w:val="22"/>
        </w:rPr>
        <w:t>spørgsmål</w:t>
      </w:r>
      <w:r w:rsidRPr="005363AE">
        <w:rPr>
          <w:rFonts w:ascii="Tahoma" w:hAnsi="Tahoma" w:cs="Tahoma"/>
          <w:sz w:val="22"/>
          <w:szCs w:val="22"/>
        </w:rPr>
        <w:t xml:space="preserve"> til besparelser mv, til FOU, så hun</w:t>
      </w:r>
      <w:r w:rsidR="008619DA" w:rsidRPr="005363AE">
        <w:rPr>
          <w:rFonts w:ascii="Tahoma" w:hAnsi="Tahoma" w:cs="Tahoma"/>
          <w:sz w:val="22"/>
          <w:szCs w:val="22"/>
        </w:rPr>
        <w:t xml:space="preserve"> -</w:t>
      </w:r>
      <w:r w:rsidRPr="005363AE">
        <w:rPr>
          <w:rFonts w:ascii="Tahoma" w:hAnsi="Tahoma" w:cs="Tahoma"/>
          <w:sz w:val="22"/>
          <w:szCs w:val="22"/>
        </w:rPr>
        <w:t xml:space="preserve"> og de øvrige</w:t>
      </w:r>
      <w:r w:rsidR="008619DA" w:rsidRPr="005363AE">
        <w:rPr>
          <w:rFonts w:ascii="Tahoma" w:hAnsi="Tahoma" w:cs="Tahoma"/>
          <w:sz w:val="22"/>
          <w:szCs w:val="22"/>
        </w:rPr>
        <w:t>,</w:t>
      </w:r>
      <w:r w:rsidRPr="005363AE">
        <w:rPr>
          <w:rFonts w:ascii="Tahoma" w:hAnsi="Tahoma" w:cs="Tahoma"/>
          <w:sz w:val="22"/>
          <w:szCs w:val="22"/>
        </w:rPr>
        <w:t xml:space="preserve"> kan gå ind i problematikk</w:t>
      </w:r>
      <w:r w:rsidR="00521B0E" w:rsidRPr="005363AE">
        <w:rPr>
          <w:rFonts w:ascii="Tahoma" w:hAnsi="Tahoma" w:cs="Tahoma"/>
          <w:sz w:val="22"/>
          <w:szCs w:val="22"/>
        </w:rPr>
        <w:t>e</w:t>
      </w:r>
      <w:r w:rsidRPr="005363AE">
        <w:rPr>
          <w:rFonts w:ascii="Tahoma" w:hAnsi="Tahoma" w:cs="Tahoma"/>
          <w:sz w:val="22"/>
          <w:szCs w:val="22"/>
        </w:rPr>
        <w:t xml:space="preserve">rne og hjælpe klubberne. </w:t>
      </w:r>
    </w:p>
    <w:p w:rsidR="00E44383" w:rsidRPr="005363AE" w:rsidRDefault="00E44383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FOU skal have at vide, hvad de skal hjælpe med</w:t>
      </w:r>
      <w:r w:rsidR="00521B0E" w:rsidRPr="005363AE">
        <w:rPr>
          <w:rFonts w:ascii="Tahoma" w:hAnsi="Tahoma" w:cs="Tahoma"/>
          <w:sz w:val="22"/>
          <w:szCs w:val="22"/>
        </w:rPr>
        <w:t xml:space="preserve"> – men udvalget vil meget gerne være behjælpelige</w:t>
      </w:r>
      <w:r w:rsidRPr="005363AE">
        <w:rPr>
          <w:rFonts w:ascii="Tahoma" w:hAnsi="Tahoma" w:cs="Tahoma"/>
          <w:sz w:val="22"/>
          <w:szCs w:val="22"/>
        </w:rPr>
        <w:t>.</w:t>
      </w:r>
    </w:p>
    <w:p w:rsidR="00E44383" w:rsidRPr="005363AE" w:rsidRDefault="00521B0E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 </w:t>
      </w:r>
      <w:r w:rsidR="005363AE" w:rsidRPr="005363AE">
        <w:rPr>
          <w:rFonts w:ascii="Tahoma" w:hAnsi="Tahoma" w:cs="Tahoma"/>
          <w:sz w:val="22"/>
          <w:szCs w:val="22"/>
        </w:rPr>
        <w:t>indledende</w:t>
      </w:r>
      <w:r w:rsidR="00E44383" w:rsidRPr="005363AE">
        <w:rPr>
          <w:rFonts w:ascii="Tahoma" w:hAnsi="Tahoma" w:cs="Tahoma"/>
          <w:sz w:val="22"/>
          <w:szCs w:val="22"/>
        </w:rPr>
        <w:t xml:space="preserve"> møder ifm. </w:t>
      </w:r>
      <w:r w:rsidRPr="005363AE">
        <w:rPr>
          <w:rFonts w:ascii="Tahoma" w:hAnsi="Tahoma" w:cs="Tahoma"/>
          <w:sz w:val="22"/>
          <w:szCs w:val="22"/>
        </w:rPr>
        <w:t>d</w:t>
      </w:r>
      <w:r w:rsidR="00E44383" w:rsidRPr="005363AE">
        <w:rPr>
          <w:rFonts w:ascii="Tahoma" w:hAnsi="Tahoma" w:cs="Tahoma"/>
          <w:sz w:val="22"/>
          <w:szCs w:val="22"/>
        </w:rPr>
        <w:t xml:space="preserve">e kommende </w:t>
      </w:r>
      <w:r w:rsidRPr="005363AE">
        <w:rPr>
          <w:rFonts w:ascii="Tahoma" w:hAnsi="Tahoma" w:cs="Tahoma"/>
          <w:sz w:val="22"/>
          <w:szCs w:val="22"/>
        </w:rPr>
        <w:t xml:space="preserve">kommunale </w:t>
      </w:r>
      <w:r w:rsidR="00E44383" w:rsidRPr="005363AE">
        <w:rPr>
          <w:rFonts w:ascii="Tahoma" w:hAnsi="Tahoma" w:cs="Tahoma"/>
          <w:sz w:val="22"/>
          <w:szCs w:val="22"/>
        </w:rPr>
        <w:t>budget</w:t>
      </w:r>
      <w:r w:rsidRPr="005363AE">
        <w:rPr>
          <w:rFonts w:ascii="Tahoma" w:hAnsi="Tahoma" w:cs="Tahoma"/>
          <w:sz w:val="22"/>
          <w:szCs w:val="22"/>
        </w:rPr>
        <w:t>forhandlinger</w:t>
      </w:r>
      <w:r w:rsidR="00E44383" w:rsidRPr="005363AE">
        <w:rPr>
          <w:rFonts w:ascii="Tahoma" w:hAnsi="Tahoma" w:cs="Tahoma"/>
          <w:sz w:val="22"/>
          <w:szCs w:val="22"/>
        </w:rPr>
        <w:t xml:space="preserve"> går i gang hen over sommeren – derfor vil det være oplagt med et FMK møde umiddelbart efter sommerferien.</w:t>
      </w:r>
    </w:p>
    <w:p w:rsidR="00521B0E" w:rsidRPr="005363AE" w:rsidRDefault="00521B0E" w:rsidP="00E44383">
      <w:pPr>
        <w:rPr>
          <w:rFonts w:ascii="Tahoma" w:hAnsi="Tahoma" w:cs="Tahoma"/>
          <w:sz w:val="22"/>
          <w:szCs w:val="22"/>
        </w:rPr>
      </w:pPr>
    </w:p>
    <w:p w:rsidR="00AF51FE" w:rsidRDefault="00E44383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En spørger til </w:t>
      </w:r>
      <w:r w:rsidR="00AF51FE" w:rsidRPr="005363AE">
        <w:rPr>
          <w:rFonts w:ascii="Tahoma" w:hAnsi="Tahoma" w:cs="Tahoma"/>
          <w:sz w:val="22"/>
          <w:szCs w:val="22"/>
        </w:rPr>
        <w:t xml:space="preserve">beregningen af </w:t>
      </w:r>
      <w:r w:rsidR="005363AE" w:rsidRPr="005363AE">
        <w:rPr>
          <w:rFonts w:ascii="Tahoma" w:hAnsi="Tahoma" w:cs="Tahoma"/>
          <w:sz w:val="22"/>
          <w:szCs w:val="22"/>
        </w:rPr>
        <w:t>medlems- og lokaletilskud</w:t>
      </w:r>
      <w:r w:rsidR="00AF51FE" w:rsidRPr="005363AE">
        <w:rPr>
          <w:rFonts w:ascii="Tahoma" w:hAnsi="Tahoma" w:cs="Tahoma"/>
          <w:sz w:val="22"/>
          <w:szCs w:val="22"/>
        </w:rPr>
        <w:t xml:space="preserve"> til hans egen klub</w:t>
      </w:r>
      <w:r w:rsidR="00521B0E" w:rsidRPr="005363AE">
        <w:rPr>
          <w:rFonts w:ascii="Tahoma" w:hAnsi="Tahoma" w:cs="Tahoma"/>
          <w:sz w:val="22"/>
          <w:szCs w:val="22"/>
        </w:rPr>
        <w:t>, som virker uigennemskuelig</w:t>
      </w:r>
      <w:r w:rsidR="00AF51FE" w:rsidRPr="005363AE">
        <w:rPr>
          <w:rFonts w:ascii="Tahoma" w:hAnsi="Tahoma" w:cs="Tahoma"/>
          <w:sz w:val="22"/>
          <w:szCs w:val="22"/>
        </w:rPr>
        <w:t>. Iben vil forsøge at få formidlet en bereg</w:t>
      </w:r>
      <w:r w:rsidR="00521B0E" w:rsidRPr="005363AE">
        <w:rPr>
          <w:rFonts w:ascii="Tahoma" w:hAnsi="Tahoma" w:cs="Tahoma"/>
          <w:sz w:val="22"/>
          <w:szCs w:val="22"/>
        </w:rPr>
        <w:t>nings tabel</w:t>
      </w:r>
      <w:r w:rsidR="00AF51FE" w:rsidRPr="005363AE">
        <w:rPr>
          <w:rFonts w:ascii="Tahoma" w:hAnsi="Tahoma" w:cs="Tahoma"/>
          <w:sz w:val="22"/>
          <w:szCs w:val="22"/>
        </w:rPr>
        <w:t>, som kan sendes til klubberne.</w:t>
      </w:r>
    </w:p>
    <w:p w:rsidR="00A058B1" w:rsidRPr="00A058B1" w:rsidRDefault="00A058B1" w:rsidP="00A058B1">
      <w:pPr>
        <w:shd w:val="clear" w:color="auto" w:fill="FFFFFF"/>
        <w:textAlignment w:val="baseline"/>
        <w:rPr>
          <w:rFonts w:ascii="Tahoma" w:hAnsi="Tahoma" w:cs="Tahoma"/>
          <w:color w:val="212121"/>
          <w:sz w:val="22"/>
          <w:szCs w:val="22"/>
        </w:rPr>
      </w:pPr>
      <w:r w:rsidRPr="00A058B1">
        <w:rPr>
          <w:rFonts w:ascii="Tahoma" w:hAnsi="Tahoma" w:cs="Tahoma"/>
          <w:color w:val="212121"/>
          <w:sz w:val="22"/>
          <w:szCs w:val="22"/>
        </w:rPr>
        <w:t>I referatet efterlyses en beskrivelse af beregning af medlemstilskud og lokaletilskud.</w:t>
      </w:r>
    </w:p>
    <w:p w:rsidR="00A058B1" w:rsidRPr="00A058B1" w:rsidRDefault="00A058B1" w:rsidP="00A058B1">
      <w:pPr>
        <w:shd w:val="clear" w:color="auto" w:fill="FFFFFF"/>
        <w:textAlignment w:val="baseline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Efter aftale med </w:t>
      </w:r>
      <w:r w:rsidRPr="00A058B1">
        <w:rPr>
          <w:rFonts w:ascii="Tahoma" w:hAnsi="Tahoma" w:cs="Tahoma"/>
          <w:color w:val="212121"/>
          <w:sz w:val="22"/>
          <w:szCs w:val="22"/>
        </w:rPr>
        <w:t>Iben,</w:t>
      </w:r>
      <w:r>
        <w:rPr>
          <w:rFonts w:ascii="Tahoma" w:hAnsi="Tahoma" w:cs="Tahoma"/>
          <w:color w:val="212121"/>
          <w:sz w:val="22"/>
          <w:szCs w:val="22"/>
        </w:rPr>
        <w:t xml:space="preserve"> sendes </w:t>
      </w:r>
      <w:r w:rsidRPr="00A058B1">
        <w:rPr>
          <w:rFonts w:ascii="Tahoma" w:hAnsi="Tahoma" w:cs="Tahoma"/>
          <w:color w:val="212121"/>
          <w:sz w:val="22"/>
          <w:szCs w:val="22"/>
        </w:rPr>
        <w:t>et link til Kommunens hjemmeside, hvor der ligger en rigtig god forklaring på dette.</w:t>
      </w:r>
    </w:p>
    <w:p w:rsidR="00A058B1" w:rsidRPr="00A058B1" w:rsidRDefault="00B566A5" w:rsidP="00A058B1">
      <w:pPr>
        <w:shd w:val="clear" w:color="auto" w:fill="FFFFFF"/>
        <w:textAlignment w:val="baseline"/>
        <w:rPr>
          <w:rFonts w:ascii="Tahoma" w:hAnsi="Tahoma" w:cs="Tahoma"/>
          <w:color w:val="212121"/>
          <w:sz w:val="22"/>
          <w:szCs w:val="22"/>
        </w:rPr>
      </w:pPr>
      <w:hyperlink r:id="rId8" w:tgtFrame="_blank" w:history="1">
        <w:r w:rsidR="00A058B1" w:rsidRPr="00A058B1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</w:rPr>
          <w:t>https://www.fmk.dk/borger/kultur-og-fritid/foreninger-og-folkeoplysning/regler-for-foreningstilskud/</w:t>
        </w:r>
      </w:hyperlink>
    </w:p>
    <w:p w:rsidR="00A058B1" w:rsidRPr="00A058B1" w:rsidRDefault="00A058B1" w:rsidP="00A058B1">
      <w:pPr>
        <w:shd w:val="clear" w:color="auto" w:fill="FFFFFF"/>
        <w:textAlignment w:val="baseline"/>
        <w:rPr>
          <w:rFonts w:ascii="Tahoma" w:hAnsi="Tahoma" w:cs="Tahoma"/>
          <w:color w:val="212121"/>
          <w:sz w:val="22"/>
          <w:szCs w:val="22"/>
        </w:rPr>
      </w:pPr>
      <w:r w:rsidRPr="00A058B1">
        <w:rPr>
          <w:rFonts w:ascii="Tahoma" w:hAnsi="Tahoma" w:cs="Tahoma"/>
          <w:color w:val="212121"/>
          <w:sz w:val="22"/>
          <w:szCs w:val="22"/>
        </w:rPr>
        <w:t>mvh. Svend Johnsen FOU</w:t>
      </w:r>
    </w:p>
    <w:p w:rsidR="00A058B1" w:rsidRPr="00A058B1" w:rsidRDefault="00A058B1" w:rsidP="00E44383">
      <w:pPr>
        <w:rPr>
          <w:rFonts w:ascii="Tahoma" w:hAnsi="Tahoma" w:cs="Tahoma"/>
          <w:sz w:val="22"/>
          <w:szCs w:val="22"/>
        </w:rPr>
      </w:pPr>
    </w:p>
    <w:p w:rsidR="00AF51FE" w:rsidRPr="00A058B1" w:rsidRDefault="00521B0E" w:rsidP="00E44383">
      <w:pPr>
        <w:rPr>
          <w:rFonts w:ascii="Tahoma" w:hAnsi="Tahoma" w:cs="Tahoma"/>
          <w:sz w:val="22"/>
          <w:szCs w:val="22"/>
        </w:rPr>
      </w:pPr>
      <w:r w:rsidRPr="00A058B1">
        <w:rPr>
          <w:rFonts w:ascii="Tahoma" w:hAnsi="Tahoma" w:cs="Tahoma"/>
          <w:sz w:val="22"/>
          <w:szCs w:val="22"/>
        </w:rPr>
        <w:t xml:space="preserve">IP orienterer desuden om, at der </w:t>
      </w:r>
      <w:r w:rsidR="00AF51FE" w:rsidRPr="00A058B1">
        <w:rPr>
          <w:rFonts w:ascii="Tahoma" w:hAnsi="Tahoma" w:cs="Tahoma"/>
          <w:sz w:val="22"/>
          <w:szCs w:val="22"/>
        </w:rPr>
        <w:t>arbejdes med et oplæg til en ny friluft</w:t>
      </w:r>
      <w:r w:rsidRPr="00A058B1">
        <w:rPr>
          <w:rFonts w:ascii="Tahoma" w:hAnsi="Tahoma" w:cs="Tahoma"/>
          <w:sz w:val="22"/>
          <w:szCs w:val="22"/>
        </w:rPr>
        <w:t>s-</w:t>
      </w:r>
      <w:r w:rsidR="00AF51FE" w:rsidRPr="00A058B1">
        <w:rPr>
          <w:rFonts w:ascii="Tahoma" w:hAnsi="Tahoma" w:cs="Tahoma"/>
          <w:sz w:val="22"/>
          <w:szCs w:val="22"/>
        </w:rPr>
        <w:t xml:space="preserve"> og fritidspolitik i FOU</w:t>
      </w:r>
    </w:p>
    <w:p w:rsidR="00521B0E" w:rsidRPr="005363AE" w:rsidRDefault="00521B0E" w:rsidP="00E44383">
      <w:pPr>
        <w:rPr>
          <w:rFonts w:ascii="Tahoma" w:hAnsi="Tahoma" w:cs="Tahoma"/>
          <w:sz w:val="22"/>
          <w:szCs w:val="22"/>
        </w:rPr>
      </w:pPr>
    </w:p>
    <w:p w:rsidR="00E44383" w:rsidRPr="005363AE" w:rsidRDefault="00E44383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lastRenderedPageBreak/>
        <w:t xml:space="preserve">Der inviteres </w:t>
      </w:r>
      <w:r w:rsidR="00521B0E" w:rsidRPr="005363AE">
        <w:rPr>
          <w:rFonts w:ascii="Tahoma" w:hAnsi="Tahoma" w:cs="Tahoma"/>
          <w:sz w:val="22"/>
          <w:szCs w:val="22"/>
        </w:rPr>
        <w:t xml:space="preserve">meget snart </w:t>
      </w:r>
      <w:r w:rsidRPr="005363AE">
        <w:rPr>
          <w:rFonts w:ascii="Tahoma" w:hAnsi="Tahoma" w:cs="Tahoma"/>
          <w:sz w:val="22"/>
          <w:szCs w:val="22"/>
        </w:rPr>
        <w:t xml:space="preserve">til et kommunalt brugermøde, hvor ønsker til </w:t>
      </w:r>
      <w:r w:rsidR="005363AE" w:rsidRPr="005363AE">
        <w:rPr>
          <w:rFonts w:ascii="Tahoma" w:hAnsi="Tahoma" w:cs="Tahoma"/>
          <w:sz w:val="22"/>
          <w:szCs w:val="22"/>
        </w:rPr>
        <w:t>forbedringer</w:t>
      </w:r>
      <w:r w:rsidRPr="005363AE">
        <w:rPr>
          <w:rFonts w:ascii="Tahoma" w:hAnsi="Tahoma" w:cs="Tahoma"/>
          <w:sz w:val="22"/>
          <w:szCs w:val="22"/>
        </w:rPr>
        <w:t xml:space="preserve"> gennemgås</w:t>
      </w:r>
      <w:r w:rsidR="00AF51FE" w:rsidRPr="005363AE">
        <w:rPr>
          <w:rFonts w:ascii="Tahoma" w:hAnsi="Tahoma" w:cs="Tahoma"/>
          <w:sz w:val="22"/>
          <w:szCs w:val="22"/>
        </w:rPr>
        <w:t>, fortæller I</w:t>
      </w:r>
      <w:r w:rsidR="005F3BAC" w:rsidRPr="005363AE">
        <w:rPr>
          <w:rFonts w:ascii="Tahoma" w:hAnsi="Tahoma" w:cs="Tahoma"/>
          <w:sz w:val="22"/>
          <w:szCs w:val="22"/>
        </w:rPr>
        <w:t xml:space="preserve">ben </w:t>
      </w:r>
      <w:r w:rsidR="00A058B1">
        <w:rPr>
          <w:rFonts w:ascii="Tahoma" w:hAnsi="Tahoma" w:cs="Tahoma"/>
          <w:sz w:val="22"/>
          <w:szCs w:val="22"/>
        </w:rPr>
        <w:t>Bech</w:t>
      </w:r>
      <w:r w:rsidR="00AF51FE" w:rsidRPr="005363AE">
        <w:rPr>
          <w:rFonts w:ascii="Tahoma" w:hAnsi="Tahoma" w:cs="Tahoma"/>
          <w:sz w:val="22"/>
          <w:szCs w:val="22"/>
        </w:rPr>
        <w:t xml:space="preserve"> – mødedatoen kom</w:t>
      </w:r>
      <w:r w:rsidR="00521B0E" w:rsidRPr="005363AE">
        <w:rPr>
          <w:rFonts w:ascii="Tahoma" w:hAnsi="Tahoma" w:cs="Tahoma"/>
          <w:sz w:val="22"/>
          <w:szCs w:val="22"/>
        </w:rPr>
        <w:t>mer</w:t>
      </w:r>
      <w:r w:rsidR="00AF51FE" w:rsidRPr="005363AE">
        <w:rPr>
          <w:rFonts w:ascii="Tahoma" w:hAnsi="Tahoma" w:cs="Tahoma"/>
          <w:sz w:val="22"/>
          <w:szCs w:val="22"/>
        </w:rPr>
        <w:t xml:space="preserve"> ud på et nyhedsbrev fra Helle Hansen.</w:t>
      </w:r>
    </w:p>
    <w:p w:rsidR="00E44383" w:rsidRPr="005363AE" w:rsidRDefault="00E44383" w:rsidP="00E44383">
      <w:pPr>
        <w:rPr>
          <w:rFonts w:ascii="Tahoma" w:hAnsi="Tahoma" w:cs="Tahoma"/>
          <w:sz w:val="22"/>
          <w:szCs w:val="22"/>
        </w:rPr>
      </w:pPr>
    </w:p>
    <w:p w:rsidR="00AF51FE" w:rsidRPr="005363AE" w:rsidRDefault="00521B0E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Der leveres </w:t>
      </w:r>
      <w:r w:rsidR="00AF51FE" w:rsidRPr="005363AE">
        <w:rPr>
          <w:rFonts w:ascii="Tahoma" w:hAnsi="Tahoma" w:cs="Tahoma"/>
          <w:sz w:val="22"/>
          <w:szCs w:val="22"/>
        </w:rPr>
        <w:t>banemaling ud i klubberne i den kommende uge</w:t>
      </w:r>
      <w:r w:rsidRPr="005363AE">
        <w:rPr>
          <w:rFonts w:ascii="Tahoma" w:hAnsi="Tahoma" w:cs="Tahoma"/>
          <w:sz w:val="22"/>
          <w:szCs w:val="22"/>
        </w:rPr>
        <w:t>, orienterer Gunner Hansen</w:t>
      </w:r>
      <w:r w:rsidR="00AF51FE" w:rsidRPr="005363AE">
        <w:rPr>
          <w:rFonts w:ascii="Tahoma" w:hAnsi="Tahoma" w:cs="Tahoma"/>
          <w:sz w:val="22"/>
          <w:szCs w:val="22"/>
        </w:rPr>
        <w:t>.</w:t>
      </w:r>
    </w:p>
    <w:p w:rsidR="00AF51FE" w:rsidRPr="005363AE" w:rsidRDefault="00AF51FE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Majken Asserbo har </w:t>
      </w:r>
      <w:r w:rsidR="00521B0E" w:rsidRPr="005363AE">
        <w:rPr>
          <w:rFonts w:ascii="Tahoma" w:hAnsi="Tahoma" w:cs="Tahoma"/>
          <w:sz w:val="22"/>
          <w:szCs w:val="22"/>
        </w:rPr>
        <w:t>i</w:t>
      </w:r>
      <w:r w:rsidRPr="005363AE">
        <w:rPr>
          <w:rFonts w:ascii="Tahoma" w:hAnsi="Tahoma" w:cs="Tahoma"/>
          <w:sz w:val="22"/>
          <w:szCs w:val="22"/>
        </w:rPr>
        <w:t>kke meddelt klubberne, om de får det, de ansøgt</w:t>
      </w:r>
      <w:r w:rsidR="00521B0E" w:rsidRPr="005363AE">
        <w:rPr>
          <w:rFonts w:ascii="Tahoma" w:hAnsi="Tahoma" w:cs="Tahoma"/>
          <w:sz w:val="22"/>
          <w:szCs w:val="22"/>
        </w:rPr>
        <w:t>e</w:t>
      </w:r>
      <w:r w:rsidRPr="005363AE">
        <w:rPr>
          <w:rFonts w:ascii="Tahoma" w:hAnsi="Tahoma" w:cs="Tahoma"/>
          <w:sz w:val="22"/>
          <w:szCs w:val="22"/>
        </w:rPr>
        <w:t xml:space="preserve"> om.</w:t>
      </w:r>
    </w:p>
    <w:p w:rsidR="00AF51FE" w:rsidRPr="005363AE" w:rsidRDefault="00AF51FE" w:rsidP="00E44383">
      <w:pPr>
        <w:rPr>
          <w:rFonts w:ascii="Tahoma" w:hAnsi="Tahoma" w:cs="Tahoma"/>
          <w:sz w:val="22"/>
          <w:szCs w:val="22"/>
        </w:rPr>
      </w:pPr>
    </w:p>
    <w:p w:rsidR="00AF51FE" w:rsidRPr="005363AE" w:rsidRDefault="00AF51FE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Conventus – der </w:t>
      </w:r>
      <w:r w:rsidRPr="005363AE">
        <w:rPr>
          <w:rFonts w:ascii="Tahoma" w:hAnsi="Tahoma" w:cs="Tahoma"/>
          <w:sz w:val="22"/>
          <w:szCs w:val="22"/>
          <w:u w:val="single"/>
        </w:rPr>
        <w:t>skal</w:t>
      </w:r>
      <w:r w:rsidRPr="005363AE">
        <w:rPr>
          <w:rFonts w:ascii="Tahoma" w:hAnsi="Tahoma" w:cs="Tahoma"/>
          <w:sz w:val="22"/>
          <w:szCs w:val="22"/>
        </w:rPr>
        <w:t xml:space="preserve"> </w:t>
      </w:r>
      <w:r w:rsidR="00521B0E" w:rsidRPr="005363AE">
        <w:rPr>
          <w:rFonts w:ascii="Tahoma" w:hAnsi="Tahoma" w:cs="Tahoma"/>
          <w:sz w:val="22"/>
          <w:szCs w:val="22"/>
        </w:rPr>
        <w:t xml:space="preserve">jvf. En kommunal beslutning </w:t>
      </w:r>
      <w:r w:rsidRPr="005363AE">
        <w:rPr>
          <w:rFonts w:ascii="Tahoma" w:hAnsi="Tahoma" w:cs="Tahoma"/>
          <w:sz w:val="22"/>
          <w:szCs w:val="22"/>
        </w:rPr>
        <w:t xml:space="preserve">medlemsregistreres og søges medlemstilskud via </w:t>
      </w:r>
      <w:r w:rsidR="005363AE" w:rsidRPr="005363AE">
        <w:rPr>
          <w:rFonts w:ascii="Tahoma" w:hAnsi="Tahoma" w:cs="Tahoma"/>
          <w:sz w:val="22"/>
          <w:szCs w:val="22"/>
        </w:rPr>
        <w:t>Conventus</w:t>
      </w:r>
      <w:r w:rsidRPr="005363AE">
        <w:rPr>
          <w:rFonts w:ascii="Tahoma" w:hAnsi="Tahoma" w:cs="Tahoma"/>
          <w:sz w:val="22"/>
          <w:szCs w:val="22"/>
        </w:rPr>
        <w:t xml:space="preserve"> (gratisudgaven)</w:t>
      </w:r>
    </w:p>
    <w:p w:rsidR="00AF51FE" w:rsidRPr="005363AE" w:rsidRDefault="00521B0E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Faaborg-Midtfyn Kommune har </w:t>
      </w:r>
      <w:r w:rsidR="00AF51FE" w:rsidRPr="005363AE">
        <w:rPr>
          <w:rFonts w:ascii="Tahoma" w:hAnsi="Tahoma" w:cs="Tahoma"/>
          <w:sz w:val="22"/>
          <w:szCs w:val="22"/>
        </w:rPr>
        <w:t xml:space="preserve">planlagt </w:t>
      </w:r>
      <w:r w:rsidRPr="005363AE">
        <w:rPr>
          <w:rFonts w:ascii="Tahoma" w:hAnsi="Tahoma" w:cs="Tahoma"/>
          <w:sz w:val="22"/>
          <w:szCs w:val="22"/>
        </w:rPr>
        <w:t>fire</w:t>
      </w:r>
      <w:r w:rsidR="00AF51FE" w:rsidRPr="005363AE">
        <w:rPr>
          <w:rFonts w:ascii="Tahoma" w:hAnsi="Tahoma" w:cs="Tahoma"/>
          <w:sz w:val="22"/>
          <w:szCs w:val="22"/>
        </w:rPr>
        <w:t xml:space="preserve"> møder omhandlende</w:t>
      </w:r>
      <w:r w:rsidRPr="005363AE">
        <w:rPr>
          <w:rFonts w:ascii="Tahoma" w:hAnsi="Tahoma" w:cs="Tahoma"/>
          <w:sz w:val="22"/>
          <w:szCs w:val="22"/>
        </w:rPr>
        <w:t xml:space="preserve"> </w:t>
      </w:r>
      <w:r w:rsidR="00AF51FE" w:rsidRPr="005363AE">
        <w:rPr>
          <w:rFonts w:ascii="Tahoma" w:hAnsi="Tahoma" w:cs="Tahoma"/>
          <w:sz w:val="22"/>
          <w:szCs w:val="22"/>
        </w:rPr>
        <w:t>Conventus.</w:t>
      </w:r>
    </w:p>
    <w:p w:rsidR="00E44383" w:rsidRPr="005363AE" w:rsidRDefault="00E44383" w:rsidP="00E44383">
      <w:pPr>
        <w:rPr>
          <w:rFonts w:ascii="Tahoma" w:hAnsi="Tahoma" w:cs="Tahoma"/>
          <w:sz w:val="22"/>
          <w:szCs w:val="22"/>
        </w:rPr>
      </w:pPr>
    </w:p>
    <w:p w:rsidR="00E44383" w:rsidRPr="005363AE" w:rsidRDefault="001842F5" w:rsidP="001842F5">
      <w:pPr>
        <w:pStyle w:val="Listeafsnit"/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 xml:space="preserve">HR hjulet – Niels </w:t>
      </w:r>
    </w:p>
    <w:p w:rsidR="00521B0E" w:rsidRPr="005363AE" w:rsidRDefault="00521B0E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Niels </w:t>
      </w:r>
      <w:r w:rsidR="006F7A70">
        <w:rPr>
          <w:rFonts w:ascii="Tahoma" w:hAnsi="Tahoma" w:cs="Tahoma"/>
          <w:sz w:val="22"/>
          <w:szCs w:val="22"/>
        </w:rPr>
        <w:t>h</w:t>
      </w:r>
      <w:r w:rsidRPr="005363AE">
        <w:rPr>
          <w:rFonts w:ascii="Tahoma" w:hAnsi="Tahoma" w:cs="Tahoma"/>
          <w:sz w:val="22"/>
          <w:szCs w:val="22"/>
        </w:rPr>
        <w:t>avde oplæg til HR Hjulet og frivillighedsambassadør, samt til ”</w:t>
      </w:r>
      <w:r w:rsidR="001842F5" w:rsidRPr="005363AE">
        <w:rPr>
          <w:rFonts w:ascii="Tahoma" w:hAnsi="Tahoma" w:cs="Tahoma"/>
          <w:sz w:val="22"/>
          <w:szCs w:val="22"/>
        </w:rPr>
        <w:t>klubbens organisation</w:t>
      </w:r>
      <w:r w:rsidRPr="005363AE">
        <w:rPr>
          <w:rFonts w:ascii="Tahoma" w:hAnsi="Tahoma" w:cs="Tahoma"/>
          <w:sz w:val="22"/>
          <w:szCs w:val="22"/>
        </w:rPr>
        <w:t>”</w:t>
      </w:r>
    </w:p>
    <w:p w:rsidR="001842F5" w:rsidRPr="005363AE" w:rsidRDefault="001842F5" w:rsidP="00E4438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Niels oplæg</w:t>
      </w:r>
      <w:r w:rsidR="00521B0E" w:rsidRPr="005363AE">
        <w:rPr>
          <w:rFonts w:ascii="Tahoma" w:hAnsi="Tahoma" w:cs="Tahoma"/>
          <w:sz w:val="22"/>
          <w:szCs w:val="22"/>
        </w:rPr>
        <w:t xml:space="preserve"> udsendes med dette ref.</w:t>
      </w:r>
    </w:p>
    <w:p w:rsidR="00E44383" w:rsidRPr="005363AE" w:rsidRDefault="00E44383" w:rsidP="00E44383">
      <w:pPr>
        <w:rPr>
          <w:rFonts w:ascii="Tahoma" w:hAnsi="Tahoma" w:cs="Tahoma"/>
          <w:sz w:val="22"/>
          <w:szCs w:val="22"/>
        </w:rPr>
      </w:pPr>
    </w:p>
    <w:p w:rsidR="00CD2551" w:rsidRPr="005363AE" w:rsidRDefault="00CD2551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Nyt fra DBU Fyn</w:t>
      </w:r>
    </w:p>
    <w:p w:rsidR="00AB6486" w:rsidRPr="005363AE" w:rsidRDefault="00AB6486" w:rsidP="00AB6486">
      <w:pPr>
        <w:pStyle w:val="x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  <w:sz w:val="22"/>
          <w:szCs w:val="22"/>
        </w:rPr>
      </w:pPr>
      <w:r w:rsidRPr="005363AE"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t>Puljer åbne for ansøgninger:</w:t>
      </w:r>
    </w:p>
    <w:p w:rsidR="00AB6486" w:rsidRPr="00E609F1" w:rsidRDefault="00E609F1" w:rsidP="00AB6486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Style w:val="Hyperlink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begin"/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instrText xml:space="preserve"> HYPERLINK "https://www.dbufyn.dk/nyheder/soeg-midler-til-alverdens-fodboldformaal/" \t "_blank" </w:instrTex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separate"/>
      </w:r>
      <w:r w:rsidR="00AB6486" w:rsidRPr="00E609F1">
        <w:rPr>
          <w:rStyle w:val="Hyperlink"/>
          <w:rFonts w:ascii="Tahoma" w:hAnsi="Tahoma" w:cs="Tahoma"/>
          <w:sz w:val="22"/>
          <w:szCs w:val="22"/>
          <w:bdr w:val="none" w:sz="0" w:space="0" w:color="auto" w:frame="1"/>
        </w:rPr>
        <w:t>DIF &amp; DGI-puljen</w:t>
      </w:r>
    </w:p>
    <w:p w:rsidR="00AB6486" w:rsidRPr="00E609F1" w:rsidRDefault="00E609F1" w:rsidP="00AB6486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Style w:val="Hyperlink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end"/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begin"/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instrText xml:space="preserve"> HYPERLINK "https://www.dbufyn.dk/i-bestyrelseslokalet/oekonomi-og-forsikring/fonde-og-puljer/dbu-s-ungdomsfond/" \t "_blank" </w:instrTex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separate"/>
      </w:r>
      <w:r w:rsidR="00AB6486" w:rsidRPr="00E609F1">
        <w:rPr>
          <w:rStyle w:val="Hyperlink"/>
          <w:rFonts w:ascii="Tahoma" w:hAnsi="Tahoma" w:cs="Tahoma"/>
          <w:sz w:val="22"/>
          <w:szCs w:val="22"/>
          <w:bdr w:val="none" w:sz="0" w:space="0" w:color="auto" w:frame="1"/>
        </w:rPr>
        <w:t>DBU’s Ungdomsfond</w:t>
      </w:r>
    </w:p>
    <w:p w:rsidR="00AB6486" w:rsidRPr="00E609F1" w:rsidRDefault="00E609F1" w:rsidP="00AB6486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Style w:val="Hyperlink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end"/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begin"/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instrText xml:space="preserve"> HYPERLINK "https://www.dbufyn.dk/i-bestyrelseslokalet/oekonomi-og-forsikring/fonde-og-puljer/dbu-fyn-albani-puljen/" \t "_blank" </w:instrTex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separate"/>
      </w:r>
      <w:r w:rsidR="00AB6486" w:rsidRPr="00E609F1">
        <w:rPr>
          <w:rStyle w:val="Hyperlink"/>
          <w:rFonts w:ascii="Tahoma" w:hAnsi="Tahoma" w:cs="Tahoma"/>
          <w:sz w:val="22"/>
          <w:szCs w:val="22"/>
          <w:bdr w:val="none" w:sz="0" w:space="0" w:color="auto" w:frame="1"/>
        </w:rPr>
        <w:t>DBU Fyn/</w:t>
      </w:r>
      <w:r w:rsidR="005363AE" w:rsidRPr="00E609F1">
        <w:rPr>
          <w:rStyle w:val="Hyperlink"/>
          <w:rFonts w:ascii="Tahoma" w:hAnsi="Tahoma" w:cs="Tahoma"/>
          <w:sz w:val="22"/>
          <w:szCs w:val="22"/>
          <w:bdr w:val="none" w:sz="0" w:space="0" w:color="auto" w:frame="1"/>
        </w:rPr>
        <w:t>Albani puljen</w:t>
      </w:r>
    </w:p>
    <w:p w:rsidR="00AB6486" w:rsidRPr="005363AE" w:rsidRDefault="00E609F1" w:rsidP="00AB6486">
      <w:pPr>
        <w:pStyle w:val="x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fldChar w:fldCharType="end"/>
      </w:r>
      <w:r w:rsidR="00AB6486" w:rsidRPr="005363AE"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t>DBU Fyn har ekstra fokus på 4 områder i 2019:</w:t>
      </w:r>
    </w:p>
    <w:p w:rsidR="00AB6486" w:rsidRPr="005363AE" w:rsidRDefault="00AB6486" w:rsidP="008B4299">
      <w:pPr>
        <w:pStyle w:val="xmsolistparagraph"/>
        <w:shd w:val="clear" w:color="auto" w:fill="FFFFFF"/>
        <w:spacing w:before="0" w:beforeAutospacing="0" w:after="160" w:afterAutospacing="0" w:line="231" w:lineRule="atLeast"/>
        <w:rPr>
          <w:rFonts w:ascii="Tahoma" w:hAnsi="Tahoma" w:cs="Tahoma"/>
          <w:color w:val="212121"/>
          <w:sz w:val="22"/>
          <w:szCs w:val="22"/>
        </w:rPr>
      </w:pPr>
      <w:r w:rsidRPr="005363AE">
        <w:rPr>
          <w:rFonts w:ascii="Tahoma" w:hAnsi="Tahoma" w:cs="Tahoma"/>
          <w:color w:val="212121"/>
          <w:sz w:val="22"/>
          <w:szCs w:val="22"/>
        </w:rPr>
        <w:t>Flere før-skole-børn i fodboldklubberne</w:t>
      </w:r>
      <w:r w:rsidRPr="005363AE">
        <w:rPr>
          <w:rFonts w:ascii="Tahoma" w:hAnsi="Tahoma" w:cs="Tahoma"/>
          <w:color w:val="212121"/>
          <w:sz w:val="22"/>
          <w:szCs w:val="22"/>
        </w:rPr>
        <w:br/>
        <w:t>Flere piger i fodboldklubberne</w:t>
      </w:r>
      <w:r w:rsidRPr="005363AE">
        <w:rPr>
          <w:rFonts w:ascii="Tahoma" w:hAnsi="Tahoma" w:cs="Tahoma"/>
          <w:color w:val="212121"/>
          <w:sz w:val="22"/>
          <w:szCs w:val="22"/>
        </w:rPr>
        <w:br/>
        <w:t>Flere og bedre uddannede trænere</w:t>
      </w:r>
      <w:r w:rsidRPr="005363AE">
        <w:rPr>
          <w:rFonts w:ascii="Tahoma" w:hAnsi="Tahoma" w:cs="Tahoma"/>
          <w:color w:val="212121"/>
          <w:sz w:val="22"/>
          <w:szCs w:val="22"/>
        </w:rPr>
        <w:br/>
        <w:t>Flere DBU Fyn-dommere</w:t>
      </w:r>
      <w:r w:rsidR="008B4299" w:rsidRPr="005363AE">
        <w:rPr>
          <w:rFonts w:ascii="Tahoma" w:hAnsi="Tahoma" w:cs="Tahoma"/>
          <w:color w:val="212121"/>
          <w:sz w:val="22"/>
          <w:szCs w:val="22"/>
        </w:rPr>
        <w:br/>
      </w:r>
      <w:r w:rsidR="008B4299" w:rsidRPr="005363AE">
        <w:rPr>
          <w:rFonts w:ascii="Tahoma" w:hAnsi="Tahoma" w:cs="Tahoma"/>
          <w:sz w:val="22"/>
          <w:szCs w:val="22"/>
        </w:rPr>
        <w:br/>
      </w:r>
      <w:hyperlink r:id="rId9" w:tgtFrame="_blank" w:history="1">
        <w:r w:rsidRPr="005363AE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Nye IT-kurser</w:t>
        </w:r>
      </w:hyperlink>
      <w:r w:rsidRPr="005363AE"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t> styrker klubben</w:t>
      </w:r>
      <w:r w:rsidR="008B4299" w:rsidRPr="005363AE"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br/>
      </w:r>
      <w:r w:rsidR="008B4299" w:rsidRPr="005363AE"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br/>
      </w:r>
      <w:r w:rsidRPr="005363AE"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t>Hvad siger folk om jeres fodboldklub: </w:t>
      </w:r>
      <w:hyperlink r:id="rId10" w:tgtFrame="_blank" w:history="1">
        <w:r w:rsidRPr="005363AE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Lyt til medlemmerne med medlemsundersøgelsen Players 1st</w:t>
        </w:r>
      </w:hyperlink>
      <w:r w:rsidR="008B4299" w:rsidRPr="005363AE">
        <w:rPr>
          <w:rStyle w:val="Hyperlink"/>
          <w:rFonts w:ascii="Tahoma" w:hAnsi="Tahoma" w:cs="Tahoma"/>
          <w:color w:val="800080"/>
          <w:sz w:val="22"/>
          <w:szCs w:val="22"/>
          <w:bdr w:val="none" w:sz="0" w:space="0" w:color="auto" w:frame="1"/>
        </w:rPr>
        <w:br/>
      </w:r>
      <w:r w:rsidR="008B4299" w:rsidRPr="005363AE">
        <w:rPr>
          <w:rFonts w:ascii="Tahoma" w:hAnsi="Tahoma" w:cs="Tahoma"/>
          <w:color w:val="212121"/>
          <w:sz w:val="22"/>
          <w:szCs w:val="22"/>
        </w:rPr>
        <w:br/>
      </w:r>
      <w:r w:rsidRPr="005363AE">
        <w:rPr>
          <w:rFonts w:ascii="Tahoma" w:hAnsi="Tahoma" w:cs="Tahoma"/>
          <w:color w:val="212121"/>
          <w:sz w:val="22"/>
          <w:szCs w:val="22"/>
        </w:rPr>
        <w:t xml:space="preserve">Flere nye dommere. </w:t>
      </w:r>
      <w:r w:rsidR="00E609F1">
        <w:rPr>
          <w:rFonts w:ascii="Tahoma" w:hAnsi="Tahoma" w:cs="Tahoma"/>
          <w:color w:val="212121"/>
          <w:sz w:val="22"/>
          <w:szCs w:val="22"/>
        </w:rPr>
        <w:t xml:space="preserve">Fynsk fodbold har brug for flere dommere – og vi har brug for klubbernes hjælp til at rekruttere dem. Se </w:t>
      </w:r>
      <w:hyperlink r:id="rId11" w:history="1">
        <w:r w:rsidR="00E609F1" w:rsidRPr="00E609F1">
          <w:rPr>
            <w:rStyle w:val="Hyperlink"/>
            <w:rFonts w:ascii="Tahoma" w:hAnsi="Tahoma" w:cs="Tahoma"/>
            <w:sz w:val="22"/>
            <w:szCs w:val="22"/>
          </w:rPr>
          <w:t>datoer for dommergrundkursus</w:t>
        </w:r>
      </w:hyperlink>
      <w:r w:rsidR="00E609F1">
        <w:rPr>
          <w:rFonts w:ascii="Tahoma" w:hAnsi="Tahoma" w:cs="Tahoma"/>
          <w:color w:val="212121"/>
          <w:sz w:val="22"/>
          <w:szCs w:val="22"/>
        </w:rPr>
        <w:t>.</w:t>
      </w:r>
    </w:p>
    <w:p w:rsidR="00AB6486" w:rsidRPr="005363AE" w:rsidRDefault="00AB6486" w:rsidP="00AB6486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Kurser i </w:t>
      </w:r>
      <w:r w:rsidR="005363AE" w:rsidRPr="005363AE">
        <w:rPr>
          <w:rFonts w:ascii="Tahoma" w:hAnsi="Tahoma" w:cs="Tahoma"/>
          <w:sz w:val="22"/>
          <w:szCs w:val="22"/>
        </w:rPr>
        <w:t>FMK-regi</w:t>
      </w:r>
      <w:r w:rsidRPr="005363AE">
        <w:rPr>
          <w:rFonts w:ascii="Tahoma" w:hAnsi="Tahoma" w:cs="Tahoma"/>
          <w:sz w:val="22"/>
          <w:szCs w:val="22"/>
        </w:rPr>
        <w:t xml:space="preserve">. </w:t>
      </w:r>
    </w:p>
    <w:p w:rsidR="00AB6486" w:rsidRPr="005363AE" w:rsidRDefault="00AB6486" w:rsidP="00AB6486">
      <w:pPr>
        <w:shd w:val="clear" w:color="auto" w:fill="FFFFFF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5363AE">
        <w:rPr>
          <w:rFonts w:ascii="Tahoma" w:hAnsi="Tahoma" w:cs="Tahoma"/>
          <w:sz w:val="22"/>
          <w:szCs w:val="22"/>
          <w:bdr w:val="none" w:sz="0" w:space="0" w:color="auto" w:frame="1"/>
        </w:rPr>
        <w:t xml:space="preserve">DBU Fyn kan ikke </w:t>
      </w:r>
      <w:r w:rsidR="008B4299" w:rsidRPr="005363AE">
        <w:rPr>
          <w:rFonts w:ascii="Tahoma" w:hAnsi="Tahoma" w:cs="Tahoma"/>
          <w:sz w:val="22"/>
          <w:szCs w:val="22"/>
          <w:bdr w:val="none" w:sz="0" w:space="0" w:color="auto" w:frame="1"/>
        </w:rPr>
        <w:t xml:space="preserve">længere </w:t>
      </w:r>
      <w:r w:rsidRPr="005363AE">
        <w:rPr>
          <w:rFonts w:ascii="Tahoma" w:hAnsi="Tahoma" w:cs="Tahoma"/>
          <w:sz w:val="22"/>
          <w:szCs w:val="22"/>
          <w:bdr w:val="none" w:sz="0" w:space="0" w:color="auto" w:frame="1"/>
        </w:rPr>
        <w:t>tilbyde ikke gratiskurser i formandsklubberne – der er rent budgetmæssigt ikke sat penge af til det.</w:t>
      </w:r>
    </w:p>
    <w:p w:rsidR="00AB6486" w:rsidRPr="005363AE" w:rsidRDefault="00AB6486" w:rsidP="00AB6486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MEN – Formandsklubberne </w:t>
      </w:r>
      <w:r w:rsidRPr="005363AE">
        <w:rPr>
          <w:rFonts w:ascii="Tahoma" w:hAnsi="Tahoma" w:cs="Tahoma"/>
          <w:sz w:val="22"/>
          <w:szCs w:val="22"/>
          <w:bdr w:val="none" w:sz="0" w:space="0" w:color="auto" w:frame="1"/>
        </w:rPr>
        <w:t>kan dog søge DBU Fyn/Albani puljen og vil få refusionen den vej igennem.</w:t>
      </w:r>
    </w:p>
    <w:p w:rsidR="00AB6486" w:rsidRPr="005363AE" w:rsidRDefault="00AB6486" w:rsidP="00AB6486">
      <w:pPr>
        <w:rPr>
          <w:rFonts w:ascii="Tahoma" w:hAnsi="Tahoma" w:cs="Tahoma"/>
          <w:sz w:val="22"/>
          <w:szCs w:val="22"/>
        </w:rPr>
      </w:pPr>
    </w:p>
    <w:p w:rsidR="001842F5" w:rsidRPr="005363AE" w:rsidRDefault="001842F5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FMK C.2.kursus</w:t>
      </w:r>
    </w:p>
    <w:p w:rsidR="001842F5" w:rsidRPr="005363AE" w:rsidRDefault="001842F5" w:rsidP="00521B0E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FMK C.2.kursus 8 – 12 år Kontaktperson Abdi Mohamad</w:t>
      </w:r>
    </w:p>
    <w:p w:rsidR="008F64B3" w:rsidRPr="005363AE" w:rsidRDefault="008B4299" w:rsidP="00521B0E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V</w:t>
      </w:r>
      <w:r w:rsidR="001842F5" w:rsidRPr="005363AE">
        <w:rPr>
          <w:rFonts w:ascii="Tahoma" w:hAnsi="Tahoma" w:cs="Tahoma"/>
          <w:sz w:val="22"/>
          <w:szCs w:val="22"/>
        </w:rPr>
        <w:t>ært: Bøgebjerg, Maj 2019</w:t>
      </w:r>
    </w:p>
    <w:p w:rsidR="008F64B3" w:rsidRPr="005363AE" w:rsidRDefault="00521B0E" w:rsidP="008F64B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Der </w:t>
      </w:r>
      <w:r w:rsidR="008B4299" w:rsidRPr="005363AE">
        <w:rPr>
          <w:rFonts w:ascii="Tahoma" w:hAnsi="Tahoma" w:cs="Tahoma"/>
          <w:sz w:val="22"/>
          <w:szCs w:val="22"/>
        </w:rPr>
        <w:t xml:space="preserve">blev </w:t>
      </w:r>
      <w:r w:rsidRPr="005363AE">
        <w:rPr>
          <w:rFonts w:ascii="Tahoma" w:hAnsi="Tahoma" w:cs="Tahoma"/>
          <w:sz w:val="22"/>
          <w:szCs w:val="22"/>
        </w:rPr>
        <w:t xml:space="preserve">taget beslutning om tre </w:t>
      </w:r>
      <w:r w:rsidR="00903846" w:rsidRPr="005363AE">
        <w:rPr>
          <w:rFonts w:ascii="Tahoma" w:hAnsi="Tahoma" w:cs="Tahoma"/>
          <w:sz w:val="22"/>
          <w:szCs w:val="22"/>
        </w:rPr>
        <w:t xml:space="preserve">rullende hverdage </w:t>
      </w:r>
      <w:r w:rsidRPr="005363AE">
        <w:rPr>
          <w:rFonts w:ascii="Tahoma" w:hAnsi="Tahoma" w:cs="Tahoma"/>
          <w:sz w:val="22"/>
          <w:szCs w:val="22"/>
        </w:rPr>
        <w:t xml:space="preserve">kl. </w:t>
      </w:r>
      <w:r w:rsidR="00903846" w:rsidRPr="005363AE">
        <w:rPr>
          <w:rFonts w:ascii="Tahoma" w:hAnsi="Tahoma" w:cs="Tahoma"/>
          <w:sz w:val="22"/>
          <w:szCs w:val="22"/>
        </w:rPr>
        <w:t>17-21.00</w:t>
      </w:r>
      <w:r w:rsidRPr="005363AE">
        <w:rPr>
          <w:rFonts w:ascii="Tahoma" w:hAnsi="Tahoma" w:cs="Tahoma"/>
          <w:sz w:val="22"/>
          <w:szCs w:val="22"/>
        </w:rPr>
        <w:t xml:space="preserve"> i maj 19</w:t>
      </w:r>
    </w:p>
    <w:p w:rsidR="00903846" w:rsidRPr="005363AE" w:rsidRDefault="00903846" w:rsidP="008F64B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D2551" w:rsidRPr="005363AE" w:rsidRDefault="00CD2551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Kort nyt fra klubberne</w:t>
      </w:r>
    </w:p>
    <w:p w:rsidR="00903846" w:rsidRPr="005363AE" w:rsidRDefault="00903846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Bøgebjerg</w:t>
      </w:r>
    </w:p>
    <w:p w:rsidR="008B4299" w:rsidRPr="005363AE" w:rsidRDefault="00EF2E1B" w:rsidP="008B4299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Klubben er startet udendørs med ungdomsfodbolden</w:t>
      </w:r>
      <w:r w:rsidR="008B4299" w:rsidRPr="005363AE">
        <w:rPr>
          <w:rFonts w:ascii="Tahoma" w:hAnsi="Tahoma" w:cs="Tahoma"/>
          <w:sz w:val="22"/>
          <w:szCs w:val="22"/>
        </w:rPr>
        <w:t xml:space="preserve"> – og med m</w:t>
      </w:r>
      <w:r w:rsidRPr="005363AE">
        <w:rPr>
          <w:rFonts w:ascii="Tahoma" w:hAnsi="Tahoma" w:cs="Tahoma"/>
          <w:sz w:val="22"/>
          <w:szCs w:val="22"/>
        </w:rPr>
        <w:t xml:space="preserve">ange </w:t>
      </w:r>
      <w:r w:rsidR="008B4299" w:rsidRPr="005363AE">
        <w:rPr>
          <w:rFonts w:ascii="Tahoma" w:hAnsi="Tahoma" w:cs="Tahoma"/>
          <w:sz w:val="22"/>
          <w:szCs w:val="22"/>
        </w:rPr>
        <w:t>børne</w:t>
      </w:r>
      <w:r w:rsidRPr="005363AE">
        <w:rPr>
          <w:rFonts w:ascii="Tahoma" w:hAnsi="Tahoma" w:cs="Tahoma"/>
          <w:sz w:val="22"/>
          <w:szCs w:val="22"/>
        </w:rPr>
        <w:t>spil</w:t>
      </w:r>
      <w:r w:rsidR="008B4299" w:rsidRPr="005363AE">
        <w:rPr>
          <w:rFonts w:ascii="Tahoma" w:hAnsi="Tahoma" w:cs="Tahoma"/>
          <w:sz w:val="22"/>
          <w:szCs w:val="22"/>
        </w:rPr>
        <w:t>lere. Der er flere drengeårgange i gang – de har ligeledes taget skridtet fra hallen og ud på banerne.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lastRenderedPageBreak/>
        <w:t xml:space="preserve">Seniorerne har </w:t>
      </w:r>
      <w:r w:rsidR="008B4299" w:rsidRPr="005363AE">
        <w:rPr>
          <w:rFonts w:ascii="Tahoma" w:hAnsi="Tahoma" w:cs="Tahoma"/>
          <w:sz w:val="22"/>
          <w:szCs w:val="22"/>
        </w:rPr>
        <w:t xml:space="preserve">endnu ikke fundet </w:t>
      </w:r>
      <w:r w:rsidRPr="005363AE">
        <w:rPr>
          <w:rFonts w:ascii="Tahoma" w:hAnsi="Tahoma" w:cs="Tahoma"/>
          <w:sz w:val="22"/>
          <w:szCs w:val="22"/>
        </w:rPr>
        <w:t xml:space="preserve">en træner. Klubbens seniorer skiftes </w:t>
      </w:r>
      <w:r w:rsidR="008B4299" w:rsidRPr="005363AE">
        <w:rPr>
          <w:rFonts w:ascii="Tahoma" w:hAnsi="Tahoma" w:cs="Tahoma"/>
          <w:sz w:val="22"/>
          <w:szCs w:val="22"/>
        </w:rPr>
        <w:t xml:space="preserve">derfor </w:t>
      </w:r>
      <w:r w:rsidRPr="005363AE">
        <w:rPr>
          <w:rFonts w:ascii="Tahoma" w:hAnsi="Tahoma" w:cs="Tahoma"/>
          <w:sz w:val="22"/>
          <w:szCs w:val="22"/>
        </w:rPr>
        <w:t>til at stå for træningen. Det går godt</w:t>
      </w:r>
      <w:r w:rsidR="008B4299" w:rsidRPr="005363AE">
        <w:rPr>
          <w:rFonts w:ascii="Tahoma" w:hAnsi="Tahoma" w:cs="Tahoma"/>
          <w:sz w:val="22"/>
          <w:szCs w:val="22"/>
        </w:rPr>
        <w:t>,</w:t>
      </w:r>
      <w:r w:rsidRPr="005363AE">
        <w:rPr>
          <w:rFonts w:ascii="Tahoma" w:hAnsi="Tahoma" w:cs="Tahoma"/>
          <w:sz w:val="22"/>
          <w:szCs w:val="22"/>
        </w:rPr>
        <w:t xml:space="preserve"> og der er stor </w:t>
      </w:r>
      <w:r w:rsidR="005363AE" w:rsidRPr="005363AE">
        <w:rPr>
          <w:rFonts w:ascii="Tahoma" w:hAnsi="Tahoma" w:cs="Tahoma"/>
          <w:sz w:val="22"/>
          <w:szCs w:val="22"/>
        </w:rPr>
        <w:t>tilslutning</w:t>
      </w:r>
      <w:r w:rsidRPr="005363AE">
        <w:rPr>
          <w:rFonts w:ascii="Tahoma" w:hAnsi="Tahoma" w:cs="Tahoma"/>
          <w:sz w:val="22"/>
          <w:szCs w:val="22"/>
        </w:rPr>
        <w:t xml:space="preserve"> og opbakning til træningerne.</w:t>
      </w:r>
    </w:p>
    <w:p w:rsidR="008B4299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Derudover er der klubudvikling i gang på pigesiden. </w:t>
      </w:r>
      <w:r w:rsidR="00E129AC" w:rsidRPr="005363AE">
        <w:rPr>
          <w:rFonts w:ascii="Tahoma" w:hAnsi="Tahoma" w:cs="Tahoma"/>
          <w:sz w:val="22"/>
          <w:szCs w:val="22"/>
        </w:rPr>
        <w:t xml:space="preserve">Der igangsættes et forløb </w:t>
      </w:r>
      <w:r w:rsidR="008B4299" w:rsidRPr="005363AE">
        <w:rPr>
          <w:rFonts w:ascii="Tahoma" w:hAnsi="Tahoma" w:cs="Tahoma"/>
          <w:sz w:val="22"/>
          <w:szCs w:val="22"/>
        </w:rPr>
        <w:t>med</w:t>
      </w:r>
      <w:r w:rsidR="00E129AC" w:rsidRPr="005363AE">
        <w:rPr>
          <w:rFonts w:ascii="Tahoma" w:hAnsi="Tahoma" w:cs="Tahoma"/>
          <w:sz w:val="22"/>
          <w:szCs w:val="22"/>
        </w:rPr>
        <w:t xml:space="preserve"> ”</w:t>
      </w:r>
      <w:r w:rsidR="008B4299" w:rsidRPr="005363AE">
        <w:rPr>
          <w:rFonts w:ascii="Tahoma" w:hAnsi="Tahoma" w:cs="Tahoma"/>
          <w:sz w:val="22"/>
          <w:szCs w:val="22"/>
        </w:rPr>
        <w:t>F</w:t>
      </w:r>
      <w:r w:rsidR="00E129AC" w:rsidRPr="005363AE">
        <w:rPr>
          <w:rFonts w:ascii="Tahoma" w:hAnsi="Tahoma" w:cs="Tahoma"/>
          <w:sz w:val="22"/>
          <w:szCs w:val="22"/>
        </w:rPr>
        <w:t xml:space="preserve">antastisk </w:t>
      </w:r>
      <w:r w:rsidR="008B4299" w:rsidRPr="005363AE">
        <w:rPr>
          <w:rFonts w:ascii="Tahoma" w:hAnsi="Tahoma" w:cs="Tahoma"/>
          <w:sz w:val="22"/>
          <w:szCs w:val="22"/>
        </w:rPr>
        <w:t>F</w:t>
      </w:r>
      <w:r w:rsidR="00E129AC" w:rsidRPr="005363AE">
        <w:rPr>
          <w:rFonts w:ascii="Tahoma" w:hAnsi="Tahoma" w:cs="Tahoma"/>
          <w:sz w:val="22"/>
          <w:szCs w:val="22"/>
        </w:rPr>
        <w:t xml:space="preserve">odboldstart for </w:t>
      </w:r>
      <w:r w:rsidR="008B4299" w:rsidRPr="005363AE">
        <w:rPr>
          <w:rFonts w:ascii="Tahoma" w:hAnsi="Tahoma" w:cs="Tahoma"/>
          <w:sz w:val="22"/>
          <w:szCs w:val="22"/>
        </w:rPr>
        <w:t>P</w:t>
      </w:r>
      <w:r w:rsidR="00E129AC" w:rsidRPr="005363AE">
        <w:rPr>
          <w:rFonts w:ascii="Tahoma" w:hAnsi="Tahoma" w:cs="Tahoma"/>
          <w:sz w:val="22"/>
          <w:szCs w:val="22"/>
        </w:rPr>
        <w:t xml:space="preserve">iger” i </w:t>
      </w:r>
      <w:r w:rsidR="005363AE" w:rsidRPr="005363AE">
        <w:rPr>
          <w:rFonts w:ascii="Tahoma" w:hAnsi="Tahoma" w:cs="Tahoma"/>
          <w:sz w:val="22"/>
          <w:szCs w:val="22"/>
        </w:rPr>
        <w:t>samarbejde</w:t>
      </w:r>
      <w:r w:rsidR="00E129AC" w:rsidRPr="005363AE">
        <w:rPr>
          <w:rFonts w:ascii="Tahoma" w:hAnsi="Tahoma" w:cs="Tahoma"/>
          <w:sz w:val="22"/>
          <w:szCs w:val="22"/>
        </w:rPr>
        <w:t xml:space="preserve"> med DBU Fyn</w:t>
      </w:r>
      <w:r w:rsidR="008B4299" w:rsidRPr="005363AE">
        <w:rPr>
          <w:rFonts w:ascii="Tahoma" w:hAnsi="Tahoma" w:cs="Tahoma"/>
          <w:sz w:val="22"/>
          <w:szCs w:val="22"/>
        </w:rPr>
        <w:t xml:space="preserve"> ifm. Pigerakettens afvikling medio maj.</w:t>
      </w:r>
    </w:p>
    <w:p w:rsidR="00EF2E1B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Hans Strand har trænet pige</w:t>
      </w:r>
      <w:r w:rsidR="008B4299" w:rsidRPr="005363AE">
        <w:rPr>
          <w:rFonts w:ascii="Tahoma" w:hAnsi="Tahoma" w:cs="Tahoma"/>
          <w:sz w:val="22"/>
          <w:szCs w:val="22"/>
        </w:rPr>
        <w:t>rne</w:t>
      </w:r>
      <w:r w:rsidRPr="005363AE">
        <w:rPr>
          <w:rFonts w:ascii="Tahoma" w:hAnsi="Tahoma" w:cs="Tahoma"/>
          <w:sz w:val="22"/>
          <w:szCs w:val="22"/>
        </w:rPr>
        <w:t xml:space="preserve"> indendørs hele vinteren.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Hans søger midler til at få et skur til rekvisitter og klubhygge, samt til indendørs bander.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Pigeraketten afvikles d. 12.5, hvor U12 piger skal være hjælpere. Bøgebjerg ønsker at samarbejde med Korinth om pigefodbold</w:t>
      </w:r>
      <w:r w:rsidR="008B4299" w:rsidRPr="005363AE">
        <w:rPr>
          <w:rFonts w:ascii="Tahoma" w:hAnsi="Tahoma" w:cs="Tahoma"/>
          <w:sz w:val="22"/>
          <w:szCs w:val="22"/>
        </w:rPr>
        <w:t xml:space="preserve">, og der har været indledende snakke </w:t>
      </w:r>
      <w:r w:rsidR="005363AE" w:rsidRPr="005363AE">
        <w:rPr>
          <w:rFonts w:ascii="Tahoma" w:hAnsi="Tahoma" w:cs="Tahoma"/>
          <w:sz w:val="22"/>
          <w:szCs w:val="22"/>
        </w:rPr>
        <w:t>imellem</w:t>
      </w:r>
      <w:r w:rsidR="008B4299" w:rsidRPr="005363AE">
        <w:rPr>
          <w:rFonts w:ascii="Tahoma" w:hAnsi="Tahoma" w:cs="Tahoma"/>
          <w:sz w:val="22"/>
          <w:szCs w:val="22"/>
        </w:rPr>
        <w:t xml:space="preserve"> dem.</w:t>
      </w:r>
      <w:r w:rsidRPr="005363AE">
        <w:rPr>
          <w:rFonts w:ascii="Tahoma" w:hAnsi="Tahoma" w:cs="Tahoma"/>
          <w:sz w:val="22"/>
          <w:szCs w:val="22"/>
        </w:rPr>
        <w:t xml:space="preserve"> </w:t>
      </w:r>
    </w:p>
    <w:p w:rsidR="00EF2E1B" w:rsidRPr="005363AE" w:rsidRDefault="008B4299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Der er desuden et k</w:t>
      </w:r>
      <w:r w:rsidR="00EF2E1B" w:rsidRPr="005363AE">
        <w:rPr>
          <w:rFonts w:ascii="Tahoma" w:hAnsi="Tahoma" w:cs="Tahoma"/>
          <w:sz w:val="22"/>
          <w:szCs w:val="22"/>
        </w:rPr>
        <w:t>lubudvikling</w:t>
      </w:r>
      <w:r w:rsidRPr="005363AE">
        <w:rPr>
          <w:rFonts w:ascii="Tahoma" w:hAnsi="Tahoma" w:cs="Tahoma"/>
          <w:sz w:val="22"/>
          <w:szCs w:val="22"/>
        </w:rPr>
        <w:t xml:space="preserve">s forløb i gang </w:t>
      </w:r>
      <w:r w:rsidR="00EF2E1B" w:rsidRPr="005363AE">
        <w:rPr>
          <w:rFonts w:ascii="Tahoma" w:hAnsi="Tahoma" w:cs="Tahoma"/>
          <w:sz w:val="22"/>
          <w:szCs w:val="22"/>
        </w:rPr>
        <w:t xml:space="preserve">på klubbens årsplan med </w:t>
      </w:r>
      <w:r w:rsidRPr="005363AE">
        <w:rPr>
          <w:rFonts w:ascii="Tahoma" w:hAnsi="Tahoma" w:cs="Tahoma"/>
          <w:sz w:val="22"/>
          <w:szCs w:val="22"/>
        </w:rPr>
        <w:t xml:space="preserve">DBU Fyns </w:t>
      </w:r>
      <w:r w:rsidR="00EF2E1B" w:rsidRPr="005363AE">
        <w:rPr>
          <w:rFonts w:ascii="Tahoma" w:hAnsi="Tahoma" w:cs="Tahoma"/>
          <w:sz w:val="22"/>
          <w:szCs w:val="22"/>
        </w:rPr>
        <w:t>klubrådgiver.</w:t>
      </w:r>
    </w:p>
    <w:p w:rsidR="00903846" w:rsidRPr="005363AE" w:rsidRDefault="00903846" w:rsidP="00903846">
      <w:pPr>
        <w:rPr>
          <w:rFonts w:ascii="Tahoma" w:hAnsi="Tahoma" w:cs="Tahoma"/>
          <w:sz w:val="22"/>
          <w:szCs w:val="22"/>
        </w:rPr>
      </w:pPr>
    </w:p>
    <w:p w:rsidR="00903846" w:rsidRPr="005363AE" w:rsidRDefault="00903846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Allested</w:t>
      </w:r>
      <w:r w:rsidR="00846E78" w:rsidRPr="005363AE">
        <w:rPr>
          <w:rFonts w:ascii="Tahoma" w:hAnsi="Tahoma" w:cs="Tahoma"/>
          <w:b/>
          <w:sz w:val="22"/>
          <w:szCs w:val="22"/>
        </w:rPr>
        <w:t xml:space="preserve"> UI</w:t>
      </w:r>
    </w:p>
    <w:p w:rsidR="00903846" w:rsidRPr="005363AE" w:rsidRDefault="008B4299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Klubben tilmelder to</w:t>
      </w:r>
      <w:r w:rsidR="00903846" w:rsidRPr="005363AE">
        <w:rPr>
          <w:rFonts w:ascii="Tahoma" w:hAnsi="Tahoma" w:cs="Tahoma"/>
          <w:sz w:val="22"/>
          <w:szCs w:val="22"/>
        </w:rPr>
        <w:t xml:space="preserve"> seniorhold </w:t>
      </w:r>
      <w:r w:rsidRPr="005363AE">
        <w:rPr>
          <w:rFonts w:ascii="Tahoma" w:hAnsi="Tahoma" w:cs="Tahoma"/>
          <w:sz w:val="22"/>
          <w:szCs w:val="22"/>
        </w:rPr>
        <w:t>(</w:t>
      </w:r>
      <w:r w:rsidR="00903846" w:rsidRPr="005363AE">
        <w:rPr>
          <w:rFonts w:ascii="Tahoma" w:hAnsi="Tahoma" w:cs="Tahoma"/>
          <w:sz w:val="22"/>
          <w:szCs w:val="22"/>
        </w:rPr>
        <w:t>mænd</w:t>
      </w:r>
      <w:r w:rsidRPr="005363AE">
        <w:rPr>
          <w:rFonts w:ascii="Tahoma" w:hAnsi="Tahoma" w:cs="Tahoma"/>
          <w:sz w:val="22"/>
          <w:szCs w:val="22"/>
        </w:rPr>
        <w:t>)</w:t>
      </w:r>
      <w:r w:rsidR="00903846" w:rsidRPr="005363AE">
        <w:rPr>
          <w:rFonts w:ascii="Tahoma" w:hAnsi="Tahoma" w:cs="Tahoma"/>
          <w:sz w:val="22"/>
          <w:szCs w:val="22"/>
        </w:rPr>
        <w:t xml:space="preserve">, samt et </w:t>
      </w:r>
      <w:r w:rsidR="005363AE" w:rsidRPr="005363AE">
        <w:rPr>
          <w:rFonts w:ascii="Tahoma" w:hAnsi="Tahoma" w:cs="Tahoma"/>
          <w:sz w:val="22"/>
          <w:szCs w:val="22"/>
        </w:rPr>
        <w:t>kvindeseniorhold</w:t>
      </w:r>
      <w:r w:rsidR="00903846" w:rsidRPr="005363AE">
        <w:rPr>
          <w:rFonts w:ascii="Tahoma" w:hAnsi="Tahoma" w:cs="Tahoma"/>
          <w:sz w:val="22"/>
          <w:szCs w:val="22"/>
        </w:rPr>
        <w:t xml:space="preserve">, </w:t>
      </w:r>
      <w:r w:rsidR="005363AE" w:rsidRPr="005363AE">
        <w:rPr>
          <w:rFonts w:ascii="Tahoma" w:hAnsi="Tahoma" w:cs="Tahoma"/>
          <w:sz w:val="22"/>
          <w:szCs w:val="22"/>
        </w:rPr>
        <w:t>et U</w:t>
      </w:r>
      <w:r w:rsidR="00903846" w:rsidRPr="005363AE">
        <w:rPr>
          <w:rFonts w:ascii="Tahoma" w:hAnsi="Tahoma" w:cs="Tahoma"/>
          <w:sz w:val="22"/>
          <w:szCs w:val="22"/>
        </w:rPr>
        <w:t xml:space="preserve">11 </w:t>
      </w:r>
      <w:r w:rsidRPr="005363AE">
        <w:rPr>
          <w:rFonts w:ascii="Tahoma" w:hAnsi="Tahoma" w:cs="Tahoma"/>
          <w:sz w:val="22"/>
          <w:szCs w:val="22"/>
        </w:rPr>
        <w:t>spiller G</w:t>
      </w:r>
      <w:r w:rsidR="00903846" w:rsidRPr="005363AE">
        <w:rPr>
          <w:rFonts w:ascii="Tahoma" w:hAnsi="Tahoma" w:cs="Tahoma"/>
          <w:sz w:val="22"/>
          <w:szCs w:val="22"/>
        </w:rPr>
        <w:t xml:space="preserve">olden </w:t>
      </w:r>
      <w:r w:rsidR="005363AE" w:rsidRPr="005363AE">
        <w:rPr>
          <w:rFonts w:ascii="Tahoma" w:hAnsi="Tahoma" w:cs="Tahoma"/>
          <w:sz w:val="22"/>
          <w:szCs w:val="22"/>
        </w:rPr>
        <w:t>League</w:t>
      </w:r>
      <w:r w:rsidRPr="005363AE">
        <w:rPr>
          <w:rFonts w:ascii="Tahoma" w:hAnsi="Tahoma" w:cs="Tahoma"/>
          <w:sz w:val="22"/>
          <w:szCs w:val="22"/>
        </w:rPr>
        <w:t xml:space="preserve">, men skal ligeledes tilmeldes turnering i DBU Fyn, ligesom </w:t>
      </w:r>
      <w:r w:rsidR="00903846" w:rsidRPr="005363AE">
        <w:rPr>
          <w:rFonts w:ascii="Tahoma" w:hAnsi="Tahoma" w:cs="Tahoma"/>
          <w:sz w:val="22"/>
          <w:szCs w:val="22"/>
        </w:rPr>
        <w:t xml:space="preserve">U10 og U7 hold </w:t>
      </w:r>
      <w:r w:rsidR="005363AE" w:rsidRPr="005363AE">
        <w:rPr>
          <w:rFonts w:ascii="Tahoma" w:hAnsi="Tahoma" w:cs="Tahoma"/>
          <w:sz w:val="22"/>
          <w:szCs w:val="22"/>
        </w:rPr>
        <w:t>tilmeldes</w:t>
      </w:r>
      <w:r w:rsidR="00903846" w:rsidRPr="005363AE">
        <w:rPr>
          <w:rFonts w:ascii="Tahoma" w:hAnsi="Tahoma" w:cs="Tahoma"/>
          <w:sz w:val="22"/>
          <w:szCs w:val="22"/>
        </w:rPr>
        <w:t xml:space="preserve"> stævner og turneringer</w:t>
      </w:r>
    </w:p>
    <w:p w:rsidR="00903846" w:rsidRPr="005363AE" w:rsidRDefault="00903846" w:rsidP="00903846">
      <w:pPr>
        <w:rPr>
          <w:rFonts w:ascii="Tahoma" w:hAnsi="Tahoma" w:cs="Tahoma"/>
          <w:sz w:val="22"/>
          <w:szCs w:val="22"/>
        </w:rPr>
      </w:pPr>
    </w:p>
    <w:p w:rsidR="00903846" w:rsidRPr="005363AE" w:rsidRDefault="00903846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 xml:space="preserve">Ringe </w:t>
      </w:r>
      <w:r w:rsidR="00846E78" w:rsidRPr="005363AE">
        <w:rPr>
          <w:rFonts w:ascii="Tahoma" w:hAnsi="Tahoma" w:cs="Tahoma"/>
          <w:b/>
          <w:sz w:val="22"/>
          <w:szCs w:val="22"/>
        </w:rPr>
        <w:t>Boldklub</w:t>
      </w:r>
    </w:p>
    <w:p w:rsidR="00903846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Malene orienterede om den nyvalgte b</w:t>
      </w:r>
      <w:r w:rsidR="00903846" w:rsidRPr="005363AE">
        <w:rPr>
          <w:rFonts w:ascii="Tahoma" w:hAnsi="Tahoma" w:cs="Tahoma"/>
          <w:sz w:val="22"/>
          <w:szCs w:val="22"/>
        </w:rPr>
        <w:t xml:space="preserve">estyrelse i RB med 9 </w:t>
      </w:r>
      <w:r w:rsidR="005363AE" w:rsidRPr="005363AE">
        <w:rPr>
          <w:rFonts w:ascii="Tahoma" w:hAnsi="Tahoma" w:cs="Tahoma"/>
          <w:sz w:val="22"/>
          <w:szCs w:val="22"/>
        </w:rPr>
        <w:t>medlemmer</w:t>
      </w:r>
      <w:r w:rsidRPr="005363AE">
        <w:rPr>
          <w:rFonts w:ascii="Tahoma" w:hAnsi="Tahoma" w:cs="Tahoma"/>
          <w:sz w:val="22"/>
          <w:szCs w:val="22"/>
        </w:rPr>
        <w:t xml:space="preserve"> </w:t>
      </w:r>
      <w:r w:rsidR="00903846" w:rsidRPr="005363AE">
        <w:rPr>
          <w:rFonts w:ascii="Tahoma" w:hAnsi="Tahoma" w:cs="Tahoma"/>
          <w:sz w:val="22"/>
          <w:szCs w:val="22"/>
        </w:rPr>
        <w:t xml:space="preserve">og </w:t>
      </w:r>
      <w:r w:rsidRPr="005363AE">
        <w:rPr>
          <w:rFonts w:ascii="Tahoma" w:hAnsi="Tahoma" w:cs="Tahoma"/>
          <w:sz w:val="22"/>
          <w:szCs w:val="22"/>
        </w:rPr>
        <w:t>to</w:t>
      </w:r>
      <w:r w:rsidR="00903846" w:rsidRPr="005363AE">
        <w:rPr>
          <w:rFonts w:ascii="Tahoma" w:hAnsi="Tahoma" w:cs="Tahoma"/>
          <w:sz w:val="22"/>
          <w:szCs w:val="22"/>
        </w:rPr>
        <w:t xml:space="preserve"> suppleanter, samt en kasserer.</w:t>
      </w:r>
      <w:r w:rsidRPr="005363AE">
        <w:rPr>
          <w:rFonts w:ascii="Tahoma" w:hAnsi="Tahoma" w:cs="Tahoma"/>
          <w:sz w:val="22"/>
          <w:szCs w:val="22"/>
        </w:rPr>
        <w:t xml:space="preserve"> Ringe BK fungerede i over </w:t>
      </w:r>
      <w:r w:rsidR="00903846" w:rsidRPr="005363AE">
        <w:rPr>
          <w:rFonts w:ascii="Tahoma" w:hAnsi="Tahoma" w:cs="Tahoma"/>
          <w:sz w:val="22"/>
          <w:szCs w:val="22"/>
        </w:rPr>
        <w:t>et halvt år uden formand</w:t>
      </w:r>
      <w:r w:rsidRPr="005363AE">
        <w:rPr>
          <w:rFonts w:ascii="Tahoma" w:hAnsi="Tahoma" w:cs="Tahoma"/>
          <w:sz w:val="22"/>
          <w:szCs w:val="22"/>
        </w:rPr>
        <w:t xml:space="preserve"> – pga. sygdom.</w:t>
      </w:r>
    </w:p>
    <w:p w:rsidR="00846E78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Optimismen forårsspirer i klubben.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</w:p>
    <w:p w:rsidR="00EF2E1B" w:rsidRPr="005363AE" w:rsidRDefault="00EF2E1B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FC Faaborg</w:t>
      </w:r>
    </w:p>
    <w:p w:rsidR="00EF2E1B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Klubberne </w:t>
      </w:r>
      <w:r w:rsidR="00EF2E1B" w:rsidRPr="005363AE">
        <w:rPr>
          <w:rFonts w:ascii="Tahoma" w:hAnsi="Tahoma" w:cs="Tahoma"/>
          <w:sz w:val="22"/>
          <w:szCs w:val="22"/>
        </w:rPr>
        <w:t xml:space="preserve">Fåborg Fodbold og TIF er nedlagt og en ny klub </w:t>
      </w:r>
      <w:r w:rsidRPr="005363AE">
        <w:rPr>
          <w:rFonts w:ascii="Tahoma" w:hAnsi="Tahoma" w:cs="Tahoma"/>
          <w:sz w:val="22"/>
          <w:szCs w:val="22"/>
        </w:rPr>
        <w:t xml:space="preserve">FC Faaborg </w:t>
      </w:r>
      <w:r w:rsidR="00EF2E1B" w:rsidRPr="005363AE">
        <w:rPr>
          <w:rFonts w:ascii="Tahoma" w:hAnsi="Tahoma" w:cs="Tahoma"/>
          <w:sz w:val="22"/>
          <w:szCs w:val="22"/>
        </w:rPr>
        <w:t>er startet.</w:t>
      </w:r>
    </w:p>
    <w:p w:rsidR="00846E78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Der er mange børn i klubben, som ha</w:t>
      </w:r>
      <w:r w:rsidR="00846E78" w:rsidRPr="005363AE">
        <w:rPr>
          <w:rFonts w:ascii="Tahoma" w:hAnsi="Tahoma" w:cs="Tahoma"/>
          <w:sz w:val="22"/>
          <w:szCs w:val="22"/>
        </w:rPr>
        <w:t>r</w:t>
      </w:r>
      <w:r w:rsidRPr="005363AE">
        <w:rPr>
          <w:rFonts w:ascii="Tahoma" w:hAnsi="Tahoma" w:cs="Tahoma"/>
          <w:sz w:val="22"/>
          <w:szCs w:val="22"/>
        </w:rPr>
        <w:t xml:space="preserve"> to </w:t>
      </w:r>
      <w:r w:rsidR="005363AE" w:rsidRPr="005363AE">
        <w:rPr>
          <w:rFonts w:ascii="Tahoma" w:hAnsi="Tahoma" w:cs="Tahoma"/>
          <w:sz w:val="22"/>
          <w:szCs w:val="22"/>
        </w:rPr>
        <w:t>trænings- og spillesteder</w:t>
      </w:r>
      <w:r w:rsidR="00846E78" w:rsidRPr="005363AE">
        <w:rPr>
          <w:rFonts w:ascii="Tahoma" w:hAnsi="Tahoma" w:cs="Tahoma"/>
          <w:sz w:val="22"/>
          <w:szCs w:val="22"/>
        </w:rPr>
        <w:t xml:space="preserve"> - både i Faaborg og på TIFs baner</w:t>
      </w:r>
      <w:r w:rsidRPr="005363AE">
        <w:rPr>
          <w:rFonts w:ascii="Tahoma" w:hAnsi="Tahoma" w:cs="Tahoma"/>
          <w:sz w:val="22"/>
          <w:szCs w:val="22"/>
        </w:rPr>
        <w:t>.</w:t>
      </w:r>
      <w:r w:rsidR="00846E78" w:rsidRPr="005363AE">
        <w:rPr>
          <w:rFonts w:ascii="Tahoma" w:hAnsi="Tahoma" w:cs="Tahoma"/>
          <w:sz w:val="22"/>
          <w:szCs w:val="22"/>
        </w:rPr>
        <w:t xml:space="preserve"> </w:t>
      </w:r>
    </w:p>
    <w:p w:rsidR="00EF2E1B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Især i U10 er der mange børn. Der er tilknyttet tre trænere til de </w:t>
      </w:r>
      <w:r w:rsidR="005363AE" w:rsidRPr="005363AE">
        <w:rPr>
          <w:rFonts w:ascii="Tahoma" w:hAnsi="Tahoma" w:cs="Tahoma"/>
          <w:sz w:val="22"/>
          <w:szCs w:val="22"/>
        </w:rPr>
        <w:t>ca.</w:t>
      </w:r>
      <w:r w:rsidRPr="005363AE">
        <w:rPr>
          <w:rFonts w:ascii="Tahoma" w:hAnsi="Tahoma" w:cs="Tahoma"/>
          <w:sz w:val="22"/>
          <w:szCs w:val="22"/>
        </w:rPr>
        <w:t xml:space="preserve"> 25 børn i årgangen.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Der afholdes </w:t>
      </w:r>
      <w:r w:rsidR="00846E78" w:rsidRPr="005363AE">
        <w:rPr>
          <w:rFonts w:ascii="Tahoma" w:hAnsi="Tahoma" w:cs="Tahoma"/>
          <w:sz w:val="22"/>
          <w:szCs w:val="22"/>
        </w:rPr>
        <w:t xml:space="preserve">snarligt </w:t>
      </w:r>
      <w:r w:rsidRPr="005363AE">
        <w:rPr>
          <w:rFonts w:ascii="Tahoma" w:hAnsi="Tahoma" w:cs="Tahoma"/>
          <w:sz w:val="22"/>
          <w:szCs w:val="22"/>
        </w:rPr>
        <w:t xml:space="preserve">et forældremøde for at få informationer om den nye klub fortalt. Mange forældre har udtrykt stor glæde over at de to klubber er slået sammen af </w:t>
      </w:r>
      <w:r w:rsidR="00846E78" w:rsidRPr="005363AE">
        <w:rPr>
          <w:rFonts w:ascii="Tahoma" w:hAnsi="Tahoma" w:cs="Tahoma"/>
          <w:sz w:val="22"/>
          <w:szCs w:val="22"/>
        </w:rPr>
        <w:t>flere</w:t>
      </w:r>
      <w:r w:rsidRPr="005363AE">
        <w:rPr>
          <w:rFonts w:ascii="Tahoma" w:hAnsi="Tahoma" w:cs="Tahoma"/>
          <w:sz w:val="22"/>
          <w:szCs w:val="22"/>
        </w:rPr>
        <w:t xml:space="preserve"> årsager.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</w:p>
    <w:p w:rsidR="00846E78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Det var højest </w:t>
      </w:r>
      <w:r w:rsidR="005363AE" w:rsidRPr="005363AE">
        <w:rPr>
          <w:rFonts w:ascii="Tahoma" w:hAnsi="Tahoma" w:cs="Tahoma"/>
          <w:sz w:val="22"/>
          <w:szCs w:val="22"/>
        </w:rPr>
        <w:t>overraskende</w:t>
      </w:r>
      <w:r w:rsidRPr="005363AE">
        <w:rPr>
          <w:rFonts w:ascii="Tahoma" w:hAnsi="Tahoma" w:cs="Tahoma"/>
          <w:sz w:val="22"/>
          <w:szCs w:val="22"/>
        </w:rPr>
        <w:t xml:space="preserve"> i</w:t>
      </w:r>
      <w:r w:rsidR="00EF2E1B" w:rsidRPr="005363AE">
        <w:rPr>
          <w:rFonts w:ascii="Tahoma" w:hAnsi="Tahoma" w:cs="Tahoma"/>
          <w:sz w:val="22"/>
          <w:szCs w:val="22"/>
        </w:rPr>
        <w:t>kke det store problem at få udfyldt de manglende frivillige til de nye poster i klubben</w:t>
      </w:r>
      <w:r w:rsidRPr="005363AE">
        <w:rPr>
          <w:rFonts w:ascii="Tahoma" w:hAnsi="Tahoma" w:cs="Tahoma"/>
          <w:sz w:val="22"/>
          <w:szCs w:val="22"/>
        </w:rPr>
        <w:t>, udtrykker Janne Westergaard</w:t>
      </w:r>
      <w:r w:rsidR="00EF2E1B" w:rsidRPr="005363AE">
        <w:rPr>
          <w:rFonts w:ascii="Tahoma" w:hAnsi="Tahoma" w:cs="Tahoma"/>
          <w:sz w:val="22"/>
          <w:szCs w:val="22"/>
        </w:rPr>
        <w:t xml:space="preserve">. 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Kenneth Chr</w:t>
      </w:r>
      <w:r w:rsidR="00846E78" w:rsidRPr="005363AE">
        <w:rPr>
          <w:rFonts w:ascii="Tahoma" w:hAnsi="Tahoma" w:cs="Tahoma"/>
          <w:sz w:val="22"/>
          <w:szCs w:val="22"/>
        </w:rPr>
        <w:t>istensen</w:t>
      </w:r>
      <w:r w:rsidRPr="005363AE">
        <w:rPr>
          <w:rFonts w:ascii="Tahoma" w:hAnsi="Tahoma" w:cs="Tahoma"/>
          <w:sz w:val="22"/>
          <w:szCs w:val="22"/>
        </w:rPr>
        <w:t xml:space="preserve"> bl</w:t>
      </w:r>
      <w:r w:rsidR="00846E78" w:rsidRPr="005363AE">
        <w:rPr>
          <w:rFonts w:ascii="Tahoma" w:hAnsi="Tahoma" w:cs="Tahoma"/>
          <w:sz w:val="22"/>
          <w:szCs w:val="22"/>
        </w:rPr>
        <w:t>e</w:t>
      </w:r>
      <w:r w:rsidRPr="005363AE">
        <w:rPr>
          <w:rFonts w:ascii="Tahoma" w:hAnsi="Tahoma" w:cs="Tahoma"/>
          <w:sz w:val="22"/>
          <w:szCs w:val="22"/>
        </w:rPr>
        <w:t xml:space="preserve">v </w:t>
      </w:r>
      <w:r w:rsidR="00846E78" w:rsidRPr="005363AE">
        <w:rPr>
          <w:rFonts w:ascii="Tahoma" w:hAnsi="Tahoma" w:cs="Tahoma"/>
          <w:sz w:val="22"/>
          <w:szCs w:val="22"/>
        </w:rPr>
        <w:t xml:space="preserve">valgt som </w:t>
      </w:r>
      <w:r w:rsidRPr="005363AE">
        <w:rPr>
          <w:rFonts w:ascii="Tahoma" w:hAnsi="Tahoma" w:cs="Tahoma"/>
          <w:sz w:val="22"/>
          <w:szCs w:val="22"/>
        </w:rPr>
        <w:t xml:space="preserve">ny formand </w:t>
      </w:r>
      <w:r w:rsidR="00846E78" w:rsidRPr="005363AE">
        <w:rPr>
          <w:rFonts w:ascii="Tahoma" w:hAnsi="Tahoma" w:cs="Tahoma"/>
          <w:sz w:val="22"/>
          <w:szCs w:val="22"/>
        </w:rPr>
        <w:t xml:space="preserve">i FC Faaborg, </w:t>
      </w:r>
      <w:r w:rsidRPr="005363AE">
        <w:rPr>
          <w:rFonts w:ascii="Tahoma" w:hAnsi="Tahoma" w:cs="Tahoma"/>
          <w:sz w:val="22"/>
          <w:szCs w:val="22"/>
        </w:rPr>
        <w:t>fordi TIF havde flest medlemmer</w:t>
      </w:r>
      <w:r w:rsidR="00846E78" w:rsidRPr="005363AE">
        <w:rPr>
          <w:rFonts w:ascii="Tahoma" w:hAnsi="Tahoma" w:cs="Tahoma"/>
          <w:sz w:val="22"/>
          <w:szCs w:val="22"/>
        </w:rPr>
        <w:t>.</w:t>
      </w:r>
      <w:r w:rsidRPr="005363AE">
        <w:rPr>
          <w:rFonts w:ascii="Tahoma" w:hAnsi="Tahoma" w:cs="Tahoma"/>
          <w:sz w:val="22"/>
          <w:szCs w:val="22"/>
        </w:rPr>
        <w:t xml:space="preserve"> Janne Westergaard blev næstformand.</w:t>
      </w:r>
    </w:p>
    <w:p w:rsidR="00846E78" w:rsidRPr="005363AE" w:rsidRDefault="00846E78" w:rsidP="00903846">
      <w:pPr>
        <w:rPr>
          <w:rFonts w:ascii="Tahoma" w:hAnsi="Tahoma" w:cs="Tahoma"/>
          <w:sz w:val="22"/>
          <w:szCs w:val="22"/>
        </w:rPr>
      </w:pP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Der har været stor enighed om hvordan tingene skulle gøres.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FC Fåborg er sta</w:t>
      </w:r>
      <w:r w:rsidR="00846E78" w:rsidRPr="005363AE">
        <w:rPr>
          <w:rFonts w:ascii="Tahoma" w:hAnsi="Tahoma" w:cs="Tahoma"/>
          <w:sz w:val="22"/>
          <w:szCs w:val="22"/>
        </w:rPr>
        <w:t>d</w:t>
      </w:r>
      <w:r w:rsidRPr="005363AE">
        <w:rPr>
          <w:rFonts w:ascii="Tahoma" w:hAnsi="Tahoma" w:cs="Tahoma"/>
          <w:sz w:val="22"/>
          <w:szCs w:val="22"/>
        </w:rPr>
        <w:t>igvæk moderklub for alle børn op til 12 år.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Alle øvrige medlemmer er i SFF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TIFs anlæg er trukket ud af samarbejdet med SFF </w:t>
      </w:r>
    </w:p>
    <w:p w:rsidR="00EF2E1B" w:rsidRPr="005363AE" w:rsidRDefault="00EF2E1B" w:rsidP="00903846">
      <w:pPr>
        <w:rPr>
          <w:rFonts w:ascii="Tahoma" w:hAnsi="Tahoma" w:cs="Tahoma"/>
          <w:sz w:val="22"/>
          <w:szCs w:val="22"/>
        </w:rPr>
      </w:pPr>
    </w:p>
    <w:p w:rsidR="00903846" w:rsidRPr="005363AE" w:rsidRDefault="00E129AC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Nr. Søby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Gen</w:t>
      </w:r>
      <w:r w:rsidR="00846E78" w:rsidRPr="005363AE">
        <w:rPr>
          <w:rFonts w:ascii="Tahoma" w:hAnsi="Tahoma" w:cs="Tahoma"/>
          <w:sz w:val="22"/>
          <w:szCs w:val="22"/>
        </w:rPr>
        <w:t>e</w:t>
      </w:r>
      <w:r w:rsidRPr="005363AE">
        <w:rPr>
          <w:rFonts w:ascii="Tahoma" w:hAnsi="Tahoma" w:cs="Tahoma"/>
          <w:sz w:val="22"/>
          <w:szCs w:val="22"/>
        </w:rPr>
        <w:t xml:space="preserve">ralforsamlingen betød genvalg </w:t>
      </w:r>
      <w:r w:rsidR="006F7A70">
        <w:rPr>
          <w:rFonts w:ascii="Tahoma" w:hAnsi="Tahoma" w:cs="Tahoma"/>
          <w:sz w:val="22"/>
          <w:szCs w:val="22"/>
        </w:rPr>
        <w:t>til alle bestyrelsesmedlemmer.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Nye spillere er kommet til klubben her i starten af året.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</w:p>
    <w:p w:rsidR="00E129AC" w:rsidRPr="005363AE" w:rsidRDefault="00E129AC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Horne FS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lastRenderedPageBreak/>
        <w:t xml:space="preserve">Årsmødet </w:t>
      </w:r>
      <w:r w:rsidR="006F7A70">
        <w:rPr>
          <w:rFonts w:ascii="Tahoma" w:hAnsi="Tahoma" w:cs="Tahoma"/>
          <w:sz w:val="22"/>
          <w:szCs w:val="22"/>
        </w:rPr>
        <w:t xml:space="preserve">i fodboldudvalget </w:t>
      </w:r>
      <w:r w:rsidRPr="005363AE">
        <w:rPr>
          <w:rFonts w:ascii="Tahoma" w:hAnsi="Tahoma" w:cs="Tahoma"/>
          <w:sz w:val="22"/>
          <w:szCs w:val="22"/>
        </w:rPr>
        <w:t xml:space="preserve">gav genvalg hele vejen rundt, bortset fra </w:t>
      </w:r>
      <w:r w:rsidR="00846E78" w:rsidRPr="005363AE">
        <w:rPr>
          <w:rFonts w:ascii="Tahoma" w:hAnsi="Tahoma" w:cs="Tahoma"/>
          <w:sz w:val="22"/>
          <w:szCs w:val="22"/>
        </w:rPr>
        <w:t>kassemesteren</w:t>
      </w:r>
      <w:r w:rsidRPr="005363AE">
        <w:rPr>
          <w:rFonts w:ascii="Tahoma" w:hAnsi="Tahoma" w:cs="Tahoma"/>
          <w:sz w:val="22"/>
          <w:szCs w:val="22"/>
        </w:rPr>
        <w:t>, som ikke ønsker at deltage i fodboldudvalget.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Hovedformanden er stoppet, men man regner med et nyvalg i næste uge.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Om to uger er der øens hold stævne</w:t>
      </w:r>
      <w:r w:rsidR="00846E78" w:rsidRPr="005363AE">
        <w:rPr>
          <w:rFonts w:ascii="Tahoma" w:hAnsi="Tahoma" w:cs="Tahoma"/>
          <w:sz w:val="22"/>
          <w:szCs w:val="22"/>
        </w:rPr>
        <w:t xml:space="preserve"> i klubben. </w:t>
      </w:r>
      <w:r w:rsidR="00846E78" w:rsidRPr="005363AE">
        <w:rPr>
          <w:rFonts w:ascii="Tahoma" w:hAnsi="Tahoma" w:cs="Tahoma"/>
          <w:sz w:val="22"/>
          <w:szCs w:val="22"/>
        </w:rPr>
        <w:br/>
      </w:r>
      <w:r w:rsidRPr="005363AE">
        <w:rPr>
          <w:rFonts w:ascii="Tahoma" w:hAnsi="Tahoma" w:cs="Tahoma"/>
          <w:sz w:val="22"/>
          <w:szCs w:val="22"/>
        </w:rPr>
        <w:t xml:space="preserve">SFO </w:t>
      </w:r>
      <w:r w:rsidR="00846E78" w:rsidRPr="005363AE">
        <w:rPr>
          <w:rFonts w:ascii="Tahoma" w:hAnsi="Tahoma" w:cs="Tahoma"/>
          <w:sz w:val="22"/>
          <w:szCs w:val="22"/>
        </w:rPr>
        <w:t>L</w:t>
      </w:r>
      <w:r w:rsidRPr="005363AE">
        <w:rPr>
          <w:rFonts w:ascii="Tahoma" w:hAnsi="Tahoma" w:cs="Tahoma"/>
          <w:sz w:val="22"/>
          <w:szCs w:val="22"/>
        </w:rPr>
        <w:t>egsmarken fungerer godt med ca</w:t>
      </w:r>
      <w:r w:rsidR="00846E78" w:rsidRPr="005363AE">
        <w:rPr>
          <w:rFonts w:ascii="Tahoma" w:hAnsi="Tahoma" w:cs="Tahoma"/>
          <w:sz w:val="22"/>
          <w:szCs w:val="22"/>
        </w:rPr>
        <w:t>.</w:t>
      </w:r>
      <w:r w:rsidRPr="005363AE">
        <w:rPr>
          <w:rFonts w:ascii="Tahoma" w:hAnsi="Tahoma" w:cs="Tahoma"/>
          <w:sz w:val="22"/>
          <w:szCs w:val="22"/>
        </w:rPr>
        <w:t xml:space="preserve"> 20 </w:t>
      </w:r>
      <w:r w:rsidR="00846E78" w:rsidRPr="005363AE">
        <w:rPr>
          <w:rFonts w:ascii="Tahoma" w:hAnsi="Tahoma" w:cs="Tahoma"/>
          <w:sz w:val="22"/>
          <w:szCs w:val="22"/>
        </w:rPr>
        <w:t>tilmeldte</w:t>
      </w:r>
      <w:r w:rsidRPr="005363AE">
        <w:rPr>
          <w:rFonts w:ascii="Tahoma" w:hAnsi="Tahoma" w:cs="Tahoma"/>
          <w:sz w:val="22"/>
          <w:szCs w:val="22"/>
        </w:rPr>
        <w:t xml:space="preserve"> unge (4-6 klasse) fire dage om ugen i klubhuset med leg, spil og m</w:t>
      </w:r>
      <w:r w:rsidR="00846E78" w:rsidRPr="005363AE">
        <w:rPr>
          <w:rFonts w:ascii="Tahoma" w:hAnsi="Tahoma" w:cs="Tahoma"/>
          <w:sz w:val="22"/>
          <w:szCs w:val="22"/>
        </w:rPr>
        <w:t xml:space="preserve">adlavning </w:t>
      </w:r>
      <w:r w:rsidRPr="005363AE">
        <w:rPr>
          <w:rFonts w:ascii="Tahoma" w:hAnsi="Tahoma" w:cs="Tahoma"/>
          <w:sz w:val="22"/>
          <w:szCs w:val="22"/>
        </w:rPr>
        <w:t>mv.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Mange lokale børn spiller fodbold i </w:t>
      </w:r>
      <w:r w:rsidR="00846E78" w:rsidRPr="005363AE">
        <w:rPr>
          <w:rFonts w:ascii="Tahoma" w:hAnsi="Tahoma" w:cs="Tahoma"/>
          <w:sz w:val="22"/>
          <w:szCs w:val="22"/>
        </w:rPr>
        <w:t>klubben</w:t>
      </w:r>
      <w:r w:rsidRPr="005363AE">
        <w:rPr>
          <w:rFonts w:ascii="Tahoma" w:hAnsi="Tahoma" w:cs="Tahoma"/>
          <w:sz w:val="22"/>
          <w:szCs w:val="22"/>
        </w:rPr>
        <w:t xml:space="preserve">. 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Efter U12 spiller de i SFF.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Liverpool Camp i juli og HSV i maj.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</w:p>
    <w:p w:rsidR="00E129AC" w:rsidRPr="005363AE" w:rsidRDefault="00E129AC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SFF</w:t>
      </w:r>
    </w:p>
    <w:p w:rsidR="00E129AC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Overbygningen har trænere</w:t>
      </w:r>
      <w:r w:rsidR="00E129AC" w:rsidRPr="005363AE">
        <w:rPr>
          <w:rFonts w:ascii="Tahoma" w:hAnsi="Tahoma" w:cs="Tahoma"/>
          <w:sz w:val="22"/>
          <w:szCs w:val="22"/>
        </w:rPr>
        <w:t xml:space="preserve"> til alle hold – 3 seniorhold, hvoraf de ene ligger godt i S2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Desuden ungdomshold U13 drenge, U14 drenge U15 </w:t>
      </w:r>
      <w:r w:rsidR="00846E78" w:rsidRPr="005363AE">
        <w:rPr>
          <w:rFonts w:ascii="Tahoma" w:hAnsi="Tahoma" w:cs="Tahoma"/>
          <w:sz w:val="22"/>
          <w:szCs w:val="22"/>
        </w:rPr>
        <w:t>drenge U</w:t>
      </w:r>
      <w:r w:rsidRPr="005363AE">
        <w:rPr>
          <w:rFonts w:ascii="Tahoma" w:hAnsi="Tahoma" w:cs="Tahoma"/>
          <w:sz w:val="22"/>
          <w:szCs w:val="22"/>
        </w:rPr>
        <w:t>16 drenge og piger, U19 drenge</w:t>
      </w:r>
    </w:p>
    <w:p w:rsidR="00E129AC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Der m</w:t>
      </w:r>
      <w:r w:rsidR="00E129AC" w:rsidRPr="005363AE">
        <w:rPr>
          <w:rFonts w:ascii="Tahoma" w:hAnsi="Tahoma" w:cs="Tahoma"/>
          <w:sz w:val="22"/>
          <w:szCs w:val="22"/>
        </w:rPr>
        <w:t xml:space="preserve">angler spillere til </w:t>
      </w:r>
      <w:r w:rsidRPr="005363AE">
        <w:rPr>
          <w:rFonts w:ascii="Tahoma" w:hAnsi="Tahoma" w:cs="Tahoma"/>
          <w:sz w:val="22"/>
          <w:szCs w:val="22"/>
        </w:rPr>
        <w:t xml:space="preserve">et 11 mands </w:t>
      </w:r>
      <w:r w:rsidR="00E129AC" w:rsidRPr="005363AE">
        <w:rPr>
          <w:rFonts w:ascii="Tahoma" w:hAnsi="Tahoma" w:cs="Tahoma"/>
          <w:sz w:val="22"/>
          <w:szCs w:val="22"/>
        </w:rPr>
        <w:t>kvinde seniorhold.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</w:p>
    <w:p w:rsidR="00E129AC" w:rsidRPr="005363AE" w:rsidRDefault="00E129AC" w:rsidP="00903846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Årslev BK</w:t>
      </w:r>
    </w:p>
    <w:p w:rsidR="00E129AC" w:rsidRPr="005363AE" w:rsidRDefault="00846E78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En</w:t>
      </w:r>
      <w:r w:rsidR="00E129AC" w:rsidRPr="005363AE">
        <w:rPr>
          <w:rFonts w:ascii="Tahoma" w:hAnsi="Tahoma" w:cs="Tahoma"/>
          <w:sz w:val="22"/>
          <w:szCs w:val="22"/>
        </w:rPr>
        <w:t xml:space="preserve"> del nye poster til besættelse ved ned nyligt afholdte generalforsamling.</w:t>
      </w:r>
    </w:p>
    <w:p w:rsidR="00E129AC" w:rsidRPr="005363AE" w:rsidRDefault="00E129AC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Bestyrelsen har netop konstitueret sig med de 9 poster.</w:t>
      </w:r>
    </w:p>
    <w:p w:rsidR="00E129AC" w:rsidRPr="005363AE" w:rsidRDefault="00980704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 xml:space="preserve">Der er mange medlemmer, og det kan være </w:t>
      </w:r>
      <w:r w:rsidR="00846E78" w:rsidRPr="005363AE">
        <w:rPr>
          <w:rFonts w:ascii="Tahoma" w:hAnsi="Tahoma" w:cs="Tahoma"/>
          <w:sz w:val="22"/>
          <w:szCs w:val="22"/>
        </w:rPr>
        <w:t>svært</w:t>
      </w:r>
      <w:r w:rsidRPr="005363AE">
        <w:rPr>
          <w:rFonts w:ascii="Tahoma" w:hAnsi="Tahoma" w:cs="Tahoma"/>
          <w:sz w:val="22"/>
          <w:szCs w:val="22"/>
        </w:rPr>
        <w:t xml:space="preserve"> at have plads nok til alle spillerne. Kunstgræsbanen er fuldt optaget på alle tider i øjeblikket.</w:t>
      </w:r>
    </w:p>
    <w:p w:rsidR="00980704" w:rsidRPr="005363AE" w:rsidRDefault="00980704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Øens hold cup ultimo marts for U9</w:t>
      </w:r>
    </w:p>
    <w:p w:rsidR="00980704" w:rsidRPr="005363AE" w:rsidRDefault="00980704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Et godt tiltag med forældre barn bold – her er mange nye små børn startet i klubben.</w:t>
      </w:r>
    </w:p>
    <w:p w:rsidR="00E129AC" w:rsidRPr="005363AE" w:rsidRDefault="00980704" w:rsidP="00903846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Nu skal de mange nye fodboldspillere og ledere fastholdes og tiltaget skal gentages.</w:t>
      </w:r>
    </w:p>
    <w:p w:rsidR="00903846" w:rsidRPr="005363AE" w:rsidRDefault="00903846" w:rsidP="00903846">
      <w:pPr>
        <w:rPr>
          <w:rFonts w:ascii="Tahoma" w:hAnsi="Tahoma" w:cs="Tahoma"/>
          <w:sz w:val="22"/>
          <w:szCs w:val="22"/>
        </w:rPr>
      </w:pPr>
    </w:p>
    <w:p w:rsidR="00CD2551" w:rsidRPr="005363AE" w:rsidRDefault="00CD2551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Evt.</w:t>
      </w:r>
    </w:p>
    <w:p w:rsidR="00CD2551" w:rsidRPr="005363AE" w:rsidRDefault="00CD2551" w:rsidP="00336BB8">
      <w:pPr>
        <w:pStyle w:val="Listeafsnit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Herunder</w:t>
      </w:r>
      <w:r w:rsidR="00336BB8" w:rsidRPr="005363AE">
        <w:rPr>
          <w:rFonts w:ascii="Tahoma" w:hAnsi="Tahoma" w:cs="Tahoma"/>
          <w:sz w:val="22"/>
          <w:szCs w:val="22"/>
        </w:rPr>
        <w:t xml:space="preserve"> </w:t>
      </w:r>
      <w:r w:rsidR="00846E78" w:rsidRPr="005363AE">
        <w:rPr>
          <w:rFonts w:ascii="Tahoma" w:hAnsi="Tahoma" w:cs="Tahoma"/>
          <w:sz w:val="22"/>
          <w:szCs w:val="22"/>
        </w:rPr>
        <w:t>fastlæggelse</w:t>
      </w:r>
      <w:r w:rsidR="00336BB8" w:rsidRPr="005363AE">
        <w:rPr>
          <w:rFonts w:ascii="Tahoma" w:hAnsi="Tahoma" w:cs="Tahoma"/>
          <w:sz w:val="22"/>
          <w:szCs w:val="22"/>
        </w:rPr>
        <w:t xml:space="preserve"> af næste møde i FMK og </w:t>
      </w:r>
      <w:r w:rsidRPr="005363AE">
        <w:rPr>
          <w:rFonts w:ascii="Tahoma" w:hAnsi="Tahoma" w:cs="Tahoma"/>
          <w:sz w:val="22"/>
          <w:szCs w:val="22"/>
        </w:rPr>
        <w:t>punkter til dagsorden:</w:t>
      </w:r>
    </w:p>
    <w:p w:rsidR="005363AE" w:rsidRPr="005363AE" w:rsidRDefault="005363AE" w:rsidP="00D44AD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Næste møde:</w:t>
      </w:r>
    </w:p>
    <w:p w:rsidR="0042510E" w:rsidRPr="005363AE" w:rsidRDefault="00980704" w:rsidP="00D44AD3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Mandag d. 2.9 2019 kl. 18.00</w:t>
      </w:r>
    </w:p>
    <w:p w:rsidR="00980704" w:rsidRPr="005363AE" w:rsidRDefault="00980704" w:rsidP="00D44AD3">
      <w:pPr>
        <w:rPr>
          <w:rFonts w:ascii="Tahoma" w:hAnsi="Tahoma" w:cs="Tahoma"/>
          <w:b/>
          <w:sz w:val="22"/>
          <w:szCs w:val="22"/>
        </w:rPr>
      </w:pPr>
      <w:r w:rsidRPr="005363AE">
        <w:rPr>
          <w:rFonts w:ascii="Tahoma" w:hAnsi="Tahoma" w:cs="Tahoma"/>
          <w:b/>
          <w:sz w:val="22"/>
          <w:szCs w:val="22"/>
        </w:rPr>
        <w:t>Værtsklub FC Faaborg</w:t>
      </w:r>
    </w:p>
    <w:p w:rsidR="00980704" w:rsidRPr="005363AE" w:rsidRDefault="00980704" w:rsidP="00D44AD3">
      <w:pPr>
        <w:rPr>
          <w:rFonts w:ascii="Tahoma" w:hAnsi="Tahoma" w:cs="Tahoma"/>
          <w:sz w:val="22"/>
          <w:szCs w:val="22"/>
        </w:rPr>
      </w:pPr>
    </w:p>
    <w:p w:rsidR="00980704" w:rsidRPr="005363AE" w:rsidRDefault="00980704" w:rsidP="00D44AD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Punkter til dagsorden:</w:t>
      </w:r>
    </w:p>
    <w:p w:rsidR="00980704" w:rsidRPr="005363AE" w:rsidRDefault="00846E78" w:rsidP="00D44AD3">
      <w:pPr>
        <w:rPr>
          <w:rFonts w:ascii="Tahoma" w:hAnsi="Tahoma" w:cs="Tahoma"/>
          <w:sz w:val="22"/>
          <w:szCs w:val="22"/>
        </w:rPr>
      </w:pPr>
      <w:r w:rsidRPr="005363AE">
        <w:rPr>
          <w:rFonts w:ascii="Tahoma" w:hAnsi="Tahoma" w:cs="Tahoma"/>
          <w:sz w:val="22"/>
          <w:szCs w:val="22"/>
        </w:rPr>
        <w:t>Klub Office</w:t>
      </w:r>
      <w:r w:rsidR="00980704" w:rsidRPr="005363AE">
        <w:rPr>
          <w:rFonts w:ascii="Tahoma" w:hAnsi="Tahoma" w:cs="Tahoma"/>
          <w:sz w:val="22"/>
          <w:szCs w:val="22"/>
        </w:rPr>
        <w:t xml:space="preserve"> </w:t>
      </w:r>
    </w:p>
    <w:p w:rsidR="00980704" w:rsidRDefault="00980704" w:rsidP="001842F5">
      <w:pPr>
        <w:ind w:left="2127" w:hanging="2127"/>
        <w:rPr>
          <w:rFonts w:ascii="Tahoma" w:eastAsia="MS Mincho" w:hAnsi="Tahoma" w:cs="Tahoma"/>
          <w:b/>
          <w:sz w:val="22"/>
          <w:szCs w:val="22"/>
        </w:rPr>
      </w:pPr>
    </w:p>
    <w:p w:rsidR="00311F0A" w:rsidRDefault="00311F0A" w:rsidP="00311F0A">
      <w:pPr>
        <w:rPr>
          <w:rFonts w:ascii="Tahoma" w:eastAsia="MS Mincho" w:hAnsi="Tahoma" w:cs="Tahoma"/>
          <w:sz w:val="22"/>
          <w:szCs w:val="22"/>
        </w:rPr>
      </w:pPr>
    </w:p>
    <w:p w:rsidR="008376C5" w:rsidRPr="008376C5" w:rsidRDefault="008376C5" w:rsidP="008376C5">
      <w:r w:rsidRPr="008376C5">
        <w:rPr>
          <w:rFonts w:ascii="Calibri" w:hAnsi="Calibri" w:cs="Tahoma"/>
          <w:color w:val="626262"/>
          <w:sz w:val="28"/>
          <w:szCs w:val="22"/>
          <w:shd w:val="clear" w:color="auto" w:fill="FFFFFF"/>
        </w:rPr>
        <w:t>Med venlig hilsen</w:t>
      </w:r>
      <w:r w:rsidRPr="008376C5">
        <w:rPr>
          <w:rFonts w:ascii="Tahoma" w:hAnsi="Tahoma" w:cs="Tahoma"/>
          <w:color w:val="000000"/>
          <w:sz w:val="32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00"/>
        <w:gridCol w:w="4801"/>
      </w:tblGrid>
      <w:tr w:rsidR="008376C5" w:rsidRPr="008376C5" w:rsidTr="008376C5">
        <w:trPr>
          <w:tblCellSpacing w:w="0" w:type="dxa"/>
        </w:trPr>
        <w:tc>
          <w:tcPr>
            <w:tcW w:w="0" w:type="auto"/>
            <w:shd w:val="clear" w:color="auto" w:fill="AB1618"/>
            <w:vAlign w:val="center"/>
            <w:hideMark/>
          </w:tcPr>
          <w:p w:rsidR="008376C5" w:rsidRPr="008376C5" w:rsidRDefault="008376C5" w:rsidP="008376C5">
            <w:pPr>
              <w:jc w:val="right"/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1381125" cy="790575"/>
                  <wp:effectExtent l="0" t="0" r="0" b="9525"/>
                  <wp:docPr id="1" name="Billede 1" descr="http://support.dbu.dk/signatur/logo-hv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port.dbu.dk/signatur/logo-hv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Calibri" w:hAnsi="Calibri" w:cs="Tahoma"/>
                <w:b/>
                <w:bCs/>
                <w:color w:val="626262"/>
                <w:sz w:val="28"/>
                <w:szCs w:val="22"/>
              </w:rPr>
              <w:t>Niels Nielsen</w:t>
            </w:r>
            <w:r w:rsidRPr="008376C5">
              <w:rPr>
                <w:rFonts w:ascii="Calibri" w:hAnsi="Calibri" w:cs="Tahoma"/>
                <w:color w:val="626262"/>
                <w:sz w:val="28"/>
                <w:szCs w:val="22"/>
              </w:rPr>
              <w:t> </w:t>
            </w:r>
            <w:r w:rsidRPr="008376C5">
              <w:rPr>
                <w:rFonts w:ascii="Tahoma" w:hAnsi="Tahoma" w:cs="Tahoma"/>
                <w:color w:val="000000"/>
              </w:rPr>
              <w:br/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Klubrådgiver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nini@dbufyn.dk 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br/>
              <w:t>DBU Fyn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Stadionvej 50 - Opgang C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5200 Odense V 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br/>
              <w:t>M 21605211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T 66154144 </w:t>
            </w:r>
          </w:p>
        </w:tc>
      </w:tr>
      <w:tr w:rsidR="008376C5" w:rsidRPr="008376C5" w:rsidTr="008376C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Tahoma" w:hAnsi="Tahoma" w:cs="Tahoma"/>
                <w:color w:val="000000"/>
                <w:sz w:val="6"/>
                <w:szCs w:val="6"/>
              </w:rPr>
              <w:t> </w:t>
            </w:r>
          </w:p>
        </w:tc>
      </w:tr>
      <w:tr w:rsidR="008376C5" w:rsidRPr="008376C5" w:rsidTr="008376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76C5" w:rsidRPr="008376C5" w:rsidRDefault="008376C5" w:rsidP="008376C5">
            <w:pPr>
              <w:jc w:val="right"/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DBU FYN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Calibri" w:hAnsi="Calibri" w:cs="Tahoma"/>
                <w:b/>
                <w:bCs/>
                <w:color w:val="AB1618"/>
                <w:sz w:val="20"/>
                <w:szCs w:val="20"/>
              </w:rPr>
              <w:t>EN DEL AF NOGET STØRRE</w:t>
            </w:r>
          </w:p>
        </w:tc>
      </w:tr>
    </w:tbl>
    <w:p w:rsidR="00CA4BF0" w:rsidRPr="00311F0A" w:rsidRDefault="00CA4BF0" w:rsidP="00311F0A">
      <w:pPr>
        <w:rPr>
          <w:rFonts w:ascii="Tahoma" w:hAnsi="Tahoma" w:cs="Tahoma"/>
          <w:sz w:val="16"/>
          <w:szCs w:val="16"/>
        </w:rPr>
      </w:pPr>
    </w:p>
    <w:sectPr w:rsidR="00CA4BF0" w:rsidRPr="00311F0A" w:rsidSect="00336136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40" w:right="25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1F" w:rsidRDefault="00AF2A1F" w:rsidP="00B1030A">
      <w:r>
        <w:separator/>
      </w:r>
    </w:p>
  </w:endnote>
  <w:endnote w:type="continuationSeparator" w:id="0">
    <w:p w:rsidR="00AF2A1F" w:rsidRDefault="00AF2A1F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88" w:rsidRDefault="007B4888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844B0" w:rsidRPr="009844B0">
      <w:rPr>
        <w:noProof/>
        <w:lang w:val="da-DK"/>
      </w:rPr>
      <w:t>1</w:t>
    </w:r>
    <w:r>
      <w:fldChar w:fldCharType="end"/>
    </w:r>
  </w:p>
  <w:p w:rsidR="00B35261" w:rsidRDefault="00B352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1F" w:rsidRDefault="00AF2A1F" w:rsidP="00B1030A">
      <w:r>
        <w:separator/>
      </w:r>
    </w:p>
  </w:footnote>
  <w:footnote w:type="continuationSeparator" w:id="0">
    <w:p w:rsidR="00AF2A1F" w:rsidRDefault="00AF2A1F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0A" w:rsidRDefault="00B566A5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0A" w:rsidRDefault="00B566A5" w:rsidP="003A5121">
    <w:pPr>
      <w:pStyle w:val="Sidehoved"/>
      <w:ind w:left="-851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59776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0A" w:rsidRDefault="00B566A5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9F8"/>
    <w:multiLevelType w:val="hybridMultilevel"/>
    <w:tmpl w:val="1DAE07F6"/>
    <w:lvl w:ilvl="0" w:tplc="4D227E0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2D2"/>
    <w:multiLevelType w:val="hybridMultilevel"/>
    <w:tmpl w:val="CB503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754"/>
    <w:multiLevelType w:val="hybridMultilevel"/>
    <w:tmpl w:val="8912F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9E9"/>
    <w:multiLevelType w:val="hybridMultilevel"/>
    <w:tmpl w:val="81B0C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700"/>
    <w:multiLevelType w:val="hybridMultilevel"/>
    <w:tmpl w:val="49DE35E2"/>
    <w:lvl w:ilvl="0" w:tplc="4B7C4B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420"/>
    <w:multiLevelType w:val="hybridMultilevel"/>
    <w:tmpl w:val="44CE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C93"/>
    <w:multiLevelType w:val="hybridMultilevel"/>
    <w:tmpl w:val="3CC47AB0"/>
    <w:lvl w:ilvl="0" w:tplc="812ABE6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7845"/>
    <w:multiLevelType w:val="hybridMultilevel"/>
    <w:tmpl w:val="77C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DE4"/>
    <w:multiLevelType w:val="multilevel"/>
    <w:tmpl w:val="40D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74B98"/>
    <w:multiLevelType w:val="hybridMultilevel"/>
    <w:tmpl w:val="39EEC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63FF"/>
    <w:multiLevelType w:val="hybridMultilevel"/>
    <w:tmpl w:val="03504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4F9A"/>
    <w:multiLevelType w:val="multilevel"/>
    <w:tmpl w:val="000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21CE2"/>
    <w:multiLevelType w:val="hybridMultilevel"/>
    <w:tmpl w:val="A06A9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64254"/>
    <w:multiLevelType w:val="hybridMultilevel"/>
    <w:tmpl w:val="BD5E4B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24EAA"/>
    <w:multiLevelType w:val="hybridMultilevel"/>
    <w:tmpl w:val="E76E1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C6966"/>
    <w:multiLevelType w:val="hybridMultilevel"/>
    <w:tmpl w:val="39BAE230"/>
    <w:lvl w:ilvl="0" w:tplc="8B166D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13105"/>
    <w:multiLevelType w:val="multilevel"/>
    <w:tmpl w:val="780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36FE9"/>
    <w:multiLevelType w:val="hybridMultilevel"/>
    <w:tmpl w:val="B0A06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1CAD"/>
    <w:multiLevelType w:val="hybridMultilevel"/>
    <w:tmpl w:val="0A34A8A4"/>
    <w:lvl w:ilvl="0" w:tplc="C930DEB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F31EE"/>
    <w:multiLevelType w:val="hybridMultilevel"/>
    <w:tmpl w:val="14C4E2BA"/>
    <w:lvl w:ilvl="0" w:tplc="9D7AD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70489"/>
    <w:multiLevelType w:val="hybridMultilevel"/>
    <w:tmpl w:val="6A20E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B37"/>
    <w:multiLevelType w:val="hybridMultilevel"/>
    <w:tmpl w:val="4808D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C6F7C"/>
    <w:multiLevelType w:val="hybridMultilevel"/>
    <w:tmpl w:val="8F4E17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D7BC7"/>
    <w:multiLevelType w:val="hybridMultilevel"/>
    <w:tmpl w:val="956498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5961"/>
    <w:multiLevelType w:val="hybridMultilevel"/>
    <w:tmpl w:val="3AEE41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0208"/>
    <w:multiLevelType w:val="hybridMultilevel"/>
    <w:tmpl w:val="14020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C4870"/>
    <w:multiLevelType w:val="multilevel"/>
    <w:tmpl w:val="53D8F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423A0"/>
    <w:multiLevelType w:val="hybridMultilevel"/>
    <w:tmpl w:val="7E9EF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5264"/>
    <w:multiLevelType w:val="hybridMultilevel"/>
    <w:tmpl w:val="BBEE4E2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30BE"/>
    <w:multiLevelType w:val="hybridMultilevel"/>
    <w:tmpl w:val="4866F246"/>
    <w:lvl w:ilvl="0" w:tplc="66BA623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4"/>
  </w:num>
  <w:num w:numId="5">
    <w:abstractNumId w:val="20"/>
  </w:num>
  <w:num w:numId="6">
    <w:abstractNumId w:val="5"/>
  </w:num>
  <w:num w:numId="7">
    <w:abstractNumId w:val="17"/>
  </w:num>
  <w:num w:numId="8">
    <w:abstractNumId w:val="13"/>
  </w:num>
  <w:num w:numId="9">
    <w:abstractNumId w:val="25"/>
  </w:num>
  <w:num w:numId="10">
    <w:abstractNumId w:val="3"/>
  </w:num>
  <w:num w:numId="11">
    <w:abstractNumId w:val="4"/>
  </w:num>
  <w:num w:numId="12">
    <w:abstractNumId w:val="1"/>
  </w:num>
  <w:num w:numId="13">
    <w:abstractNumId w:val="27"/>
  </w:num>
  <w:num w:numId="14">
    <w:abstractNumId w:val="18"/>
  </w:num>
  <w:num w:numId="15">
    <w:abstractNumId w:val="21"/>
  </w:num>
  <w:num w:numId="16">
    <w:abstractNumId w:val="16"/>
  </w:num>
  <w:num w:numId="17">
    <w:abstractNumId w:val="11"/>
  </w:num>
  <w:num w:numId="18">
    <w:abstractNumId w:val="8"/>
  </w:num>
  <w:num w:numId="19">
    <w:abstractNumId w:val="6"/>
  </w:num>
  <w:num w:numId="20">
    <w:abstractNumId w:val="28"/>
  </w:num>
  <w:num w:numId="21">
    <w:abstractNumId w:val="0"/>
  </w:num>
  <w:num w:numId="22">
    <w:abstractNumId w:val="23"/>
  </w:num>
  <w:num w:numId="23">
    <w:abstractNumId w:val="15"/>
  </w:num>
  <w:num w:numId="24">
    <w:abstractNumId w:val="24"/>
  </w:num>
  <w:num w:numId="25">
    <w:abstractNumId w:val="26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F6"/>
    <w:rsid w:val="00001793"/>
    <w:rsid w:val="00002421"/>
    <w:rsid w:val="00010274"/>
    <w:rsid w:val="00017CE5"/>
    <w:rsid w:val="00062E71"/>
    <w:rsid w:val="000671C3"/>
    <w:rsid w:val="00072527"/>
    <w:rsid w:val="00072CAB"/>
    <w:rsid w:val="00074B98"/>
    <w:rsid w:val="000848AB"/>
    <w:rsid w:val="000B0E9C"/>
    <w:rsid w:val="000B24D8"/>
    <w:rsid w:val="000B3A86"/>
    <w:rsid w:val="000B6BC5"/>
    <w:rsid w:val="000C0752"/>
    <w:rsid w:val="000C1EF4"/>
    <w:rsid w:val="000C5C6D"/>
    <w:rsid w:val="000E508B"/>
    <w:rsid w:val="000F6F72"/>
    <w:rsid w:val="00112328"/>
    <w:rsid w:val="00117FEF"/>
    <w:rsid w:val="001250D6"/>
    <w:rsid w:val="001264C4"/>
    <w:rsid w:val="001371F6"/>
    <w:rsid w:val="00142E91"/>
    <w:rsid w:val="00146FD3"/>
    <w:rsid w:val="00150736"/>
    <w:rsid w:val="00154442"/>
    <w:rsid w:val="00167C5A"/>
    <w:rsid w:val="001842F5"/>
    <w:rsid w:val="00185645"/>
    <w:rsid w:val="00185E89"/>
    <w:rsid w:val="00193113"/>
    <w:rsid w:val="001949B2"/>
    <w:rsid w:val="001961A2"/>
    <w:rsid w:val="001A442A"/>
    <w:rsid w:val="001A68FA"/>
    <w:rsid w:val="001A7D50"/>
    <w:rsid w:val="001B1739"/>
    <w:rsid w:val="001B1A33"/>
    <w:rsid w:val="001C46DD"/>
    <w:rsid w:val="001D092C"/>
    <w:rsid w:val="001D37A7"/>
    <w:rsid w:val="001D7AF4"/>
    <w:rsid w:val="001E29B9"/>
    <w:rsid w:val="001F0945"/>
    <w:rsid w:val="001F5D97"/>
    <w:rsid w:val="00201930"/>
    <w:rsid w:val="00206743"/>
    <w:rsid w:val="00207D5D"/>
    <w:rsid w:val="0021111B"/>
    <w:rsid w:val="002214CF"/>
    <w:rsid w:val="00227942"/>
    <w:rsid w:val="0023222B"/>
    <w:rsid w:val="00240662"/>
    <w:rsid w:val="002549FD"/>
    <w:rsid w:val="00262CD7"/>
    <w:rsid w:val="00270A62"/>
    <w:rsid w:val="0027185A"/>
    <w:rsid w:val="00283F2C"/>
    <w:rsid w:val="00286DD3"/>
    <w:rsid w:val="00290EF7"/>
    <w:rsid w:val="00292461"/>
    <w:rsid w:val="00295233"/>
    <w:rsid w:val="00297071"/>
    <w:rsid w:val="002A4E36"/>
    <w:rsid w:val="002C4482"/>
    <w:rsid w:val="002C4665"/>
    <w:rsid w:val="002C7CE1"/>
    <w:rsid w:val="002E1C88"/>
    <w:rsid w:val="002E5815"/>
    <w:rsid w:val="00300E0A"/>
    <w:rsid w:val="00310203"/>
    <w:rsid w:val="00311F0A"/>
    <w:rsid w:val="00316C66"/>
    <w:rsid w:val="0033319E"/>
    <w:rsid w:val="00336136"/>
    <w:rsid w:val="00336BB8"/>
    <w:rsid w:val="00343C47"/>
    <w:rsid w:val="00345262"/>
    <w:rsid w:val="00350E09"/>
    <w:rsid w:val="003749C3"/>
    <w:rsid w:val="00376338"/>
    <w:rsid w:val="00397398"/>
    <w:rsid w:val="003973D4"/>
    <w:rsid w:val="003A1CC0"/>
    <w:rsid w:val="003A4CB7"/>
    <w:rsid w:val="003A5121"/>
    <w:rsid w:val="003C08DA"/>
    <w:rsid w:val="003C4C79"/>
    <w:rsid w:val="003C5288"/>
    <w:rsid w:val="003D1711"/>
    <w:rsid w:val="003D1904"/>
    <w:rsid w:val="003D44CA"/>
    <w:rsid w:val="003F12C8"/>
    <w:rsid w:val="00403923"/>
    <w:rsid w:val="004076E0"/>
    <w:rsid w:val="0041189C"/>
    <w:rsid w:val="004145E8"/>
    <w:rsid w:val="004200E8"/>
    <w:rsid w:val="004209C8"/>
    <w:rsid w:val="0042510E"/>
    <w:rsid w:val="004263AC"/>
    <w:rsid w:val="00426BA0"/>
    <w:rsid w:val="0043337B"/>
    <w:rsid w:val="00450293"/>
    <w:rsid w:val="0045033F"/>
    <w:rsid w:val="0045206F"/>
    <w:rsid w:val="004616BE"/>
    <w:rsid w:val="004627E9"/>
    <w:rsid w:val="00466664"/>
    <w:rsid w:val="004848DB"/>
    <w:rsid w:val="00492631"/>
    <w:rsid w:val="004943B2"/>
    <w:rsid w:val="00497DE4"/>
    <w:rsid w:val="004A4E81"/>
    <w:rsid w:val="004A53AA"/>
    <w:rsid w:val="004A54FD"/>
    <w:rsid w:val="004D24C2"/>
    <w:rsid w:val="004E5AEE"/>
    <w:rsid w:val="00511267"/>
    <w:rsid w:val="00521B0E"/>
    <w:rsid w:val="00521BB5"/>
    <w:rsid w:val="00531D39"/>
    <w:rsid w:val="00535F6C"/>
    <w:rsid w:val="005363AE"/>
    <w:rsid w:val="005543FB"/>
    <w:rsid w:val="005602EC"/>
    <w:rsid w:val="005642C4"/>
    <w:rsid w:val="00567DFC"/>
    <w:rsid w:val="00571017"/>
    <w:rsid w:val="00575DEC"/>
    <w:rsid w:val="00580171"/>
    <w:rsid w:val="00580B56"/>
    <w:rsid w:val="005A3CC8"/>
    <w:rsid w:val="005A5FFB"/>
    <w:rsid w:val="005B2997"/>
    <w:rsid w:val="005B7497"/>
    <w:rsid w:val="005B7A75"/>
    <w:rsid w:val="005B7E5F"/>
    <w:rsid w:val="005C3019"/>
    <w:rsid w:val="005C63F5"/>
    <w:rsid w:val="005D0B61"/>
    <w:rsid w:val="005D33DB"/>
    <w:rsid w:val="005E2CF3"/>
    <w:rsid w:val="005E433C"/>
    <w:rsid w:val="005E4CC3"/>
    <w:rsid w:val="005E6398"/>
    <w:rsid w:val="005F3BAC"/>
    <w:rsid w:val="005F50F3"/>
    <w:rsid w:val="005F5454"/>
    <w:rsid w:val="00601997"/>
    <w:rsid w:val="00605564"/>
    <w:rsid w:val="00606FF2"/>
    <w:rsid w:val="00607640"/>
    <w:rsid w:val="006251FA"/>
    <w:rsid w:val="00626FEC"/>
    <w:rsid w:val="0063089E"/>
    <w:rsid w:val="0064368D"/>
    <w:rsid w:val="00660BEB"/>
    <w:rsid w:val="00662D6F"/>
    <w:rsid w:val="0066783E"/>
    <w:rsid w:val="00680641"/>
    <w:rsid w:val="006902E4"/>
    <w:rsid w:val="0069085B"/>
    <w:rsid w:val="006942A2"/>
    <w:rsid w:val="006A13AE"/>
    <w:rsid w:val="006A659F"/>
    <w:rsid w:val="006B3C4D"/>
    <w:rsid w:val="006B4BC8"/>
    <w:rsid w:val="006C0CF7"/>
    <w:rsid w:val="006C47C6"/>
    <w:rsid w:val="006E52F1"/>
    <w:rsid w:val="006F0789"/>
    <w:rsid w:val="006F3866"/>
    <w:rsid w:val="006F7A70"/>
    <w:rsid w:val="00700F42"/>
    <w:rsid w:val="00701DCF"/>
    <w:rsid w:val="007031EC"/>
    <w:rsid w:val="00705184"/>
    <w:rsid w:val="00707F16"/>
    <w:rsid w:val="00712271"/>
    <w:rsid w:val="007125A8"/>
    <w:rsid w:val="00721692"/>
    <w:rsid w:val="007278DB"/>
    <w:rsid w:val="00730497"/>
    <w:rsid w:val="007603F2"/>
    <w:rsid w:val="00760EDA"/>
    <w:rsid w:val="00765742"/>
    <w:rsid w:val="00781C7C"/>
    <w:rsid w:val="00792DA5"/>
    <w:rsid w:val="007A30DE"/>
    <w:rsid w:val="007B2989"/>
    <w:rsid w:val="007B4888"/>
    <w:rsid w:val="007B5D88"/>
    <w:rsid w:val="007C3740"/>
    <w:rsid w:val="007D1E86"/>
    <w:rsid w:val="007D4E74"/>
    <w:rsid w:val="007D71DA"/>
    <w:rsid w:val="007E1986"/>
    <w:rsid w:val="007F2D22"/>
    <w:rsid w:val="007F4FA8"/>
    <w:rsid w:val="0081285D"/>
    <w:rsid w:val="008249BC"/>
    <w:rsid w:val="008376C5"/>
    <w:rsid w:val="00844C61"/>
    <w:rsid w:val="00846E78"/>
    <w:rsid w:val="00850387"/>
    <w:rsid w:val="00850DF5"/>
    <w:rsid w:val="00851F61"/>
    <w:rsid w:val="008619DA"/>
    <w:rsid w:val="0086482F"/>
    <w:rsid w:val="008664CB"/>
    <w:rsid w:val="00871275"/>
    <w:rsid w:val="008766C5"/>
    <w:rsid w:val="00877A09"/>
    <w:rsid w:val="00883E98"/>
    <w:rsid w:val="00884B35"/>
    <w:rsid w:val="0089055B"/>
    <w:rsid w:val="00891B23"/>
    <w:rsid w:val="00893033"/>
    <w:rsid w:val="00895E9C"/>
    <w:rsid w:val="00897248"/>
    <w:rsid w:val="008A066B"/>
    <w:rsid w:val="008B0B4A"/>
    <w:rsid w:val="008B4299"/>
    <w:rsid w:val="008B56D3"/>
    <w:rsid w:val="008B754F"/>
    <w:rsid w:val="008D47CC"/>
    <w:rsid w:val="008D7DB2"/>
    <w:rsid w:val="008E17E7"/>
    <w:rsid w:val="008F2D1F"/>
    <w:rsid w:val="008F60F7"/>
    <w:rsid w:val="008F63B7"/>
    <w:rsid w:val="008F64B3"/>
    <w:rsid w:val="008F74FB"/>
    <w:rsid w:val="00903846"/>
    <w:rsid w:val="00906B7A"/>
    <w:rsid w:val="00906F78"/>
    <w:rsid w:val="009166F5"/>
    <w:rsid w:val="00917503"/>
    <w:rsid w:val="00923BD0"/>
    <w:rsid w:val="009279DD"/>
    <w:rsid w:val="009313BB"/>
    <w:rsid w:val="00946548"/>
    <w:rsid w:val="00950994"/>
    <w:rsid w:val="00953093"/>
    <w:rsid w:val="009625E0"/>
    <w:rsid w:val="009633E0"/>
    <w:rsid w:val="009713C8"/>
    <w:rsid w:val="00976182"/>
    <w:rsid w:val="00977363"/>
    <w:rsid w:val="00980704"/>
    <w:rsid w:val="009844B0"/>
    <w:rsid w:val="00997121"/>
    <w:rsid w:val="009974B8"/>
    <w:rsid w:val="009A12D8"/>
    <w:rsid w:val="009A786C"/>
    <w:rsid w:val="009B51F0"/>
    <w:rsid w:val="009D01DD"/>
    <w:rsid w:val="009E3FFE"/>
    <w:rsid w:val="009E44F6"/>
    <w:rsid w:val="009F4204"/>
    <w:rsid w:val="009F6F1C"/>
    <w:rsid w:val="00A058B1"/>
    <w:rsid w:val="00A34337"/>
    <w:rsid w:val="00A54F48"/>
    <w:rsid w:val="00A56CFC"/>
    <w:rsid w:val="00A64F74"/>
    <w:rsid w:val="00A7131E"/>
    <w:rsid w:val="00A84F3B"/>
    <w:rsid w:val="00A85F3F"/>
    <w:rsid w:val="00A96335"/>
    <w:rsid w:val="00A97EBE"/>
    <w:rsid w:val="00AA2523"/>
    <w:rsid w:val="00AA6C88"/>
    <w:rsid w:val="00AB1610"/>
    <w:rsid w:val="00AB2AA7"/>
    <w:rsid w:val="00AB47C4"/>
    <w:rsid w:val="00AB6486"/>
    <w:rsid w:val="00AC2AE9"/>
    <w:rsid w:val="00AC6FA7"/>
    <w:rsid w:val="00AD1CD7"/>
    <w:rsid w:val="00AD51E8"/>
    <w:rsid w:val="00AE095F"/>
    <w:rsid w:val="00AE342F"/>
    <w:rsid w:val="00AE5A21"/>
    <w:rsid w:val="00AE5ECA"/>
    <w:rsid w:val="00AE77D4"/>
    <w:rsid w:val="00AF0436"/>
    <w:rsid w:val="00AF2A1F"/>
    <w:rsid w:val="00AF51FE"/>
    <w:rsid w:val="00B0048E"/>
    <w:rsid w:val="00B1030A"/>
    <w:rsid w:val="00B12357"/>
    <w:rsid w:val="00B12466"/>
    <w:rsid w:val="00B24510"/>
    <w:rsid w:val="00B303C0"/>
    <w:rsid w:val="00B32F05"/>
    <w:rsid w:val="00B35261"/>
    <w:rsid w:val="00B423E9"/>
    <w:rsid w:val="00B54C5F"/>
    <w:rsid w:val="00B55696"/>
    <w:rsid w:val="00B566A5"/>
    <w:rsid w:val="00B66B0E"/>
    <w:rsid w:val="00B748BA"/>
    <w:rsid w:val="00B75530"/>
    <w:rsid w:val="00B77CA0"/>
    <w:rsid w:val="00B8079E"/>
    <w:rsid w:val="00B859F3"/>
    <w:rsid w:val="00BA0590"/>
    <w:rsid w:val="00BA1621"/>
    <w:rsid w:val="00BB08DA"/>
    <w:rsid w:val="00BB7F51"/>
    <w:rsid w:val="00BC19A2"/>
    <w:rsid w:val="00BC1C1F"/>
    <w:rsid w:val="00BC3D88"/>
    <w:rsid w:val="00BC5EA0"/>
    <w:rsid w:val="00BC7823"/>
    <w:rsid w:val="00BE1BF2"/>
    <w:rsid w:val="00BF0086"/>
    <w:rsid w:val="00BF2EC7"/>
    <w:rsid w:val="00BF491E"/>
    <w:rsid w:val="00BF5AE2"/>
    <w:rsid w:val="00BF7AF4"/>
    <w:rsid w:val="00C0144D"/>
    <w:rsid w:val="00C050A9"/>
    <w:rsid w:val="00C0604F"/>
    <w:rsid w:val="00C1383E"/>
    <w:rsid w:val="00C2103B"/>
    <w:rsid w:val="00C22676"/>
    <w:rsid w:val="00C25E88"/>
    <w:rsid w:val="00C56516"/>
    <w:rsid w:val="00C81718"/>
    <w:rsid w:val="00C83428"/>
    <w:rsid w:val="00C8797F"/>
    <w:rsid w:val="00C93E03"/>
    <w:rsid w:val="00CA4BF0"/>
    <w:rsid w:val="00CB4798"/>
    <w:rsid w:val="00CC53B8"/>
    <w:rsid w:val="00CC7CAA"/>
    <w:rsid w:val="00CD2551"/>
    <w:rsid w:val="00CD3281"/>
    <w:rsid w:val="00CD37CF"/>
    <w:rsid w:val="00CD48C9"/>
    <w:rsid w:val="00CE74A4"/>
    <w:rsid w:val="00CF2606"/>
    <w:rsid w:val="00CF2CC4"/>
    <w:rsid w:val="00CF65BF"/>
    <w:rsid w:val="00D01831"/>
    <w:rsid w:val="00D04CA7"/>
    <w:rsid w:val="00D071A0"/>
    <w:rsid w:val="00D13AB8"/>
    <w:rsid w:val="00D14670"/>
    <w:rsid w:val="00D176FD"/>
    <w:rsid w:val="00D379EB"/>
    <w:rsid w:val="00D44AD3"/>
    <w:rsid w:val="00D56379"/>
    <w:rsid w:val="00D751F8"/>
    <w:rsid w:val="00D758EB"/>
    <w:rsid w:val="00D77B93"/>
    <w:rsid w:val="00D90EB2"/>
    <w:rsid w:val="00D94550"/>
    <w:rsid w:val="00D972CD"/>
    <w:rsid w:val="00DA1247"/>
    <w:rsid w:val="00DA38B5"/>
    <w:rsid w:val="00DA6CA5"/>
    <w:rsid w:val="00DA6FE6"/>
    <w:rsid w:val="00DD0268"/>
    <w:rsid w:val="00DD4953"/>
    <w:rsid w:val="00DE2503"/>
    <w:rsid w:val="00DE41B1"/>
    <w:rsid w:val="00DE43EF"/>
    <w:rsid w:val="00DE5A75"/>
    <w:rsid w:val="00DE6505"/>
    <w:rsid w:val="00E06764"/>
    <w:rsid w:val="00E129AC"/>
    <w:rsid w:val="00E14933"/>
    <w:rsid w:val="00E17BFF"/>
    <w:rsid w:val="00E24C41"/>
    <w:rsid w:val="00E27C3A"/>
    <w:rsid w:val="00E31D87"/>
    <w:rsid w:val="00E44383"/>
    <w:rsid w:val="00E47083"/>
    <w:rsid w:val="00E4743F"/>
    <w:rsid w:val="00E479B0"/>
    <w:rsid w:val="00E50E32"/>
    <w:rsid w:val="00E609F1"/>
    <w:rsid w:val="00E66902"/>
    <w:rsid w:val="00E903CF"/>
    <w:rsid w:val="00E90AA9"/>
    <w:rsid w:val="00EA02F1"/>
    <w:rsid w:val="00EA2E8C"/>
    <w:rsid w:val="00EA72A3"/>
    <w:rsid w:val="00EB23BE"/>
    <w:rsid w:val="00EB3527"/>
    <w:rsid w:val="00EB4DC2"/>
    <w:rsid w:val="00EB6BA8"/>
    <w:rsid w:val="00EC0321"/>
    <w:rsid w:val="00EC2C43"/>
    <w:rsid w:val="00EC43B7"/>
    <w:rsid w:val="00ED08D9"/>
    <w:rsid w:val="00ED1375"/>
    <w:rsid w:val="00ED4460"/>
    <w:rsid w:val="00ED6AEE"/>
    <w:rsid w:val="00EE0FCF"/>
    <w:rsid w:val="00EE258F"/>
    <w:rsid w:val="00EE2E7C"/>
    <w:rsid w:val="00EE5CDB"/>
    <w:rsid w:val="00EF2E1B"/>
    <w:rsid w:val="00EF3995"/>
    <w:rsid w:val="00F0794F"/>
    <w:rsid w:val="00F07987"/>
    <w:rsid w:val="00F14BE2"/>
    <w:rsid w:val="00F16488"/>
    <w:rsid w:val="00F17E7A"/>
    <w:rsid w:val="00F24412"/>
    <w:rsid w:val="00F26D62"/>
    <w:rsid w:val="00F27F6B"/>
    <w:rsid w:val="00F32184"/>
    <w:rsid w:val="00F37E0F"/>
    <w:rsid w:val="00F37EBA"/>
    <w:rsid w:val="00F439A0"/>
    <w:rsid w:val="00F950C5"/>
    <w:rsid w:val="00F969B1"/>
    <w:rsid w:val="00FA68DC"/>
    <w:rsid w:val="00FB2512"/>
    <w:rsid w:val="00FB4772"/>
    <w:rsid w:val="00FB774E"/>
    <w:rsid w:val="00FC36F2"/>
    <w:rsid w:val="00FD18BA"/>
    <w:rsid w:val="00FE17BF"/>
    <w:rsid w:val="00FE4EFE"/>
    <w:rsid w:val="00FF00B5"/>
    <w:rsid w:val="00FF4003"/>
    <w:rsid w:val="00FF6E0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39D8292A"/>
  <w15:docId w15:val="{C9501B86-12C7-4A49-8C54-EAE8B1C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F6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420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420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uiPriority w:val="99"/>
    <w:rsid w:val="00A56CFC"/>
    <w:pPr>
      <w:spacing w:before="100" w:beforeAutospacing="1" w:after="100" w:afterAutospacing="1"/>
    </w:pPr>
  </w:style>
  <w:style w:type="character" w:styleId="Hyperlink">
    <w:name w:val="Hyperlink"/>
    <w:uiPriority w:val="99"/>
    <w:rsid w:val="00A56CF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84B35"/>
    <w:pPr>
      <w:ind w:left="1304"/>
    </w:pPr>
  </w:style>
  <w:style w:type="table" w:styleId="Tabel-Gitter">
    <w:name w:val="Table Grid"/>
    <w:basedOn w:val="Tabel-Normal"/>
    <w:uiPriority w:val="59"/>
    <w:rsid w:val="005C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4200E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verskrift3Tegn">
    <w:name w:val="Overskrift 3 Tegn"/>
    <w:link w:val="Overskrift3"/>
    <w:uiPriority w:val="9"/>
    <w:rsid w:val="004200E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4200E8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1E29B9"/>
    <w:rPr>
      <w:b/>
      <w:bCs/>
    </w:rPr>
  </w:style>
  <w:style w:type="character" w:customStyle="1" w:styleId="apple-converted-space">
    <w:name w:val="apple-converted-space"/>
    <w:rsid w:val="00792DA5"/>
  </w:style>
  <w:style w:type="paragraph" w:styleId="Ingenafstand">
    <w:name w:val="No Spacing"/>
    <w:uiPriority w:val="1"/>
    <w:qFormat/>
    <w:rsid w:val="00AF04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311F0A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semiHidden/>
    <w:unhideWhenUsed/>
    <w:rsid w:val="00AB64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60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042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7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k.dk/borger/kultur-og-fritid/foreninger-og-folkeoplysning/regler-for-foreningstilskud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bufyn.dk/paa-traeningsbanen/soeg-kursus/?mode=courselist&amp;id=5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bufyn.dk/nyheder/nyt-klubvaerktoej-maaler-medlemstilfredsheden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dbufyn.dk/nyheder/nye-it-kurser-til-hele-klubben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afik\Brevpapirer\DBU%20Fyn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8" ma:contentTypeDescription="Opret et nyt dokument." ma:contentTypeScope="" ma:versionID="399ee91adf021f587916c056d459599b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1170c0d16d0239c49ad65316db6873fc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832C-F3C1-483B-9737-48A2058B1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CA684-BF32-4538-B5D3-19250DD52CF8}"/>
</file>

<file path=customXml/itemProps3.xml><?xml version="1.0" encoding="utf-8"?>
<ds:datastoreItem xmlns:ds="http://schemas.openxmlformats.org/officeDocument/2006/customXml" ds:itemID="{966FA35F-D023-41E4-854D-8B20E37368DB}"/>
</file>

<file path=customXml/itemProps4.xml><?xml version="1.0" encoding="utf-8"?>
<ds:datastoreItem xmlns:ds="http://schemas.openxmlformats.org/officeDocument/2006/customXml" ds:itemID="{6AA76499-F4B0-4842-BDDC-61A58F15D9A8}"/>
</file>

<file path=docProps/app.xml><?xml version="1.0" encoding="utf-8"?>
<Properties xmlns="http://schemas.openxmlformats.org/officeDocument/2006/extended-properties" xmlns:vt="http://schemas.openxmlformats.org/officeDocument/2006/docPropsVTypes">
  <Template>DBU Fyn brevpapir</Template>
  <TotalTime>18</TotalTime>
  <Pages>4</Pages>
  <Words>1200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 dagsorden til Formandsklubmøder</vt:lpstr>
    </vt:vector>
  </TitlesOfParts>
  <Company>DBU</Company>
  <LinksUpToDate>false</LinksUpToDate>
  <CharactersWithSpaces>8510</CharactersWithSpaces>
  <SharedDoc>false</SharedDoc>
  <HLinks>
    <vt:vector size="18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http://www.danskekommuner.dk/Debat/Active/Voksne-frasorteres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https://mail.dbu.dk/owa/redir.aspx?C=cd530d737b64401d83026ab5a424c024&amp;URL=http%3a%2f%2fwww.dif.dk%2fda%2fnyt%2fdif_undersoeger%2fidraetsforeninger_i_danmark%23content-top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https://mail.dbu.dk/owa/redir.aspx?C=2c1310fc1c06432fb4164d57f50a9bdf&amp;URL=http%3a%2f%2fwww.dbufyn.dk%2f%7e%2fmedia%2fFiles%2fDBU_Fyn%2fDBU%2520Fyn%2520dokumenter%2fAlbani_fodboldtivitation.pdf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dagsorden til Formandsklubmøder</dc:title>
  <dc:creator>jask</dc:creator>
  <cp:lastModifiedBy>Niels Nielsen - DBU Fyn</cp:lastModifiedBy>
  <cp:revision>5</cp:revision>
  <cp:lastPrinted>2011-05-05T09:37:00Z</cp:lastPrinted>
  <dcterms:created xsi:type="dcterms:W3CDTF">2019-03-19T15:47:00Z</dcterms:created>
  <dcterms:modified xsi:type="dcterms:W3CDTF">2019-04-09T18:52:00Z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