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8E" w:rsidRPr="007B329A" w:rsidRDefault="00402C8E" w:rsidP="00402C8E">
      <w:pPr>
        <w:rPr>
          <w:i/>
        </w:rPr>
      </w:pPr>
    </w:p>
    <w:p w:rsidR="00402C8E" w:rsidRDefault="00402C8E" w:rsidP="00402C8E"/>
    <w:p w:rsidR="00402C8E" w:rsidRPr="004708E2" w:rsidRDefault="00402C8E" w:rsidP="00402C8E">
      <w:pPr>
        <w:jc w:val="center"/>
        <w:rPr>
          <w:rFonts w:ascii="TheSans B5 Plain" w:hAnsi="TheSans B5 Plain"/>
          <w:b/>
          <w:sz w:val="32"/>
          <w:szCs w:val="32"/>
        </w:rPr>
      </w:pPr>
      <w:r>
        <w:rPr>
          <w:rFonts w:ascii="TheSans B5 Plain" w:hAnsi="TheSans B5 Plain"/>
          <w:b/>
          <w:sz w:val="32"/>
          <w:szCs w:val="32"/>
        </w:rPr>
        <w:t>OVERBYGNINGSAFTALE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1. Kontaktklub: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2. Holdnavn: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b/>
          <w:sz w:val="24"/>
          <w:szCs w:val="24"/>
        </w:rPr>
        <w:tab/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3. Navne på de samarbejdende klubber: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 xml:space="preserve">4. Aftalen gælder </w:t>
      </w:r>
      <w:r>
        <w:rPr>
          <w:rFonts w:ascii="TheSans B5 Plain" w:hAnsi="TheSans B5 Plain"/>
          <w:b/>
          <w:sz w:val="24"/>
          <w:szCs w:val="24"/>
        </w:rPr>
        <w:t>1. holdet i følgende rækker:</w:t>
      </w: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5. Spilledragt (angives hvis den fraviger kontaktklubbens spilledragt):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HJEMMEbane</w:t>
      </w:r>
      <w:r w:rsidRPr="007B329A">
        <w:rPr>
          <w:rFonts w:ascii="TheSans B5 Plain" w:hAnsi="TheSans B5 Plain"/>
          <w:i/>
          <w:sz w:val="24"/>
          <w:szCs w:val="24"/>
        </w:rPr>
        <w:tab/>
        <w:t>Trøje: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  <w:r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>Shorts: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  <w:r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>Strømper: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UDEbane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  <w:t>Trøje: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  <w:r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>Shorts: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ab/>
      </w:r>
      <w:r>
        <w:rPr>
          <w:rFonts w:ascii="TheSans B5 Plain" w:hAnsi="TheSans B5 Plain"/>
          <w:i/>
          <w:sz w:val="24"/>
          <w:szCs w:val="24"/>
        </w:rPr>
        <w:tab/>
      </w:r>
      <w:r w:rsidRPr="007B329A">
        <w:rPr>
          <w:rFonts w:ascii="TheSans B5 Plain" w:hAnsi="TheSans B5 Plain"/>
          <w:i/>
          <w:sz w:val="24"/>
          <w:szCs w:val="24"/>
        </w:rPr>
        <w:t>Strømper:</w:t>
      </w:r>
      <w:r w:rsidRPr="007B329A">
        <w:rPr>
          <w:rFonts w:ascii="TheSans B5 Plain" w:hAnsi="TheSans B5 Plain"/>
          <w:i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6. Klubberne nedsætter et samarbejdsudvalg fordelt på denne måde:</w:t>
      </w:r>
    </w:p>
    <w:p w:rsidR="00402C8E" w:rsidRPr="004708E2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4708E2">
        <w:rPr>
          <w:rFonts w:ascii="TheSans B5 Plain" w:hAnsi="TheSans B5 Plain"/>
          <w:i/>
          <w:sz w:val="24"/>
          <w:szCs w:val="24"/>
        </w:rPr>
        <w:t>Samarbejdsudvalget fastsætter eks. træningstid- og sted samt afvikling af kampe for holdet</w:t>
      </w:r>
    </w:p>
    <w:p w:rsidR="00402C8E" w:rsidRPr="004708E2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4708E2">
        <w:rPr>
          <w:rFonts w:ascii="TheSans B5 Plain" w:hAnsi="TheSans B5 Plain"/>
          <w:i/>
          <w:sz w:val="24"/>
          <w:szCs w:val="24"/>
        </w:rPr>
        <w:t>Spillerne skal være medlem af/spilleberettiget i en af aftaleklubberne</w:t>
      </w: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7. Klubberne fordeler årets overskud/underskud på denne måde:</w:t>
      </w:r>
    </w:p>
    <w:p w:rsidR="00402C8E" w:rsidRPr="004708E2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4708E2">
        <w:rPr>
          <w:rFonts w:ascii="TheSans B5 Plain" w:hAnsi="TheSans B5 Plain"/>
          <w:i/>
          <w:sz w:val="24"/>
          <w:szCs w:val="24"/>
        </w:rPr>
        <w:t xml:space="preserve">Alle de i aftalen indbefattede klubber er økonomisk ansvarlige overfor DBU </w:t>
      </w:r>
      <w:r>
        <w:rPr>
          <w:rFonts w:ascii="TheSans B5 Plain" w:hAnsi="TheSans B5 Plain"/>
          <w:i/>
          <w:sz w:val="24"/>
          <w:szCs w:val="24"/>
        </w:rPr>
        <w:t>Fyn.</w:t>
      </w: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lastRenderedPageBreak/>
        <w:t>8. Samarbejdsbetingelser: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 xml:space="preserve">Aftalen skal indsendes til godkendelse hos DBU </w:t>
      </w:r>
      <w:r>
        <w:rPr>
          <w:rFonts w:ascii="TheSans B5 Plain" w:hAnsi="TheSans B5 Plain"/>
          <w:i/>
          <w:sz w:val="24"/>
          <w:szCs w:val="24"/>
        </w:rPr>
        <w:t xml:space="preserve">Fyn </w:t>
      </w:r>
      <w:r w:rsidRPr="007B329A">
        <w:rPr>
          <w:rFonts w:ascii="TheSans B5 Plain" w:hAnsi="TheSans B5 Plain"/>
          <w:b/>
          <w:i/>
          <w:sz w:val="24"/>
          <w:szCs w:val="24"/>
        </w:rPr>
        <w:t>senest 1. september eller 1. marts</w:t>
      </w:r>
      <w:r w:rsidRPr="007B329A">
        <w:rPr>
          <w:rFonts w:ascii="TheSans B5 Plain" w:hAnsi="TheSans B5 Plain"/>
          <w:i/>
          <w:sz w:val="24"/>
          <w:szCs w:val="24"/>
        </w:rPr>
        <w:t xml:space="preserve"> for ikrafttrædelse til en turnerings opstart i den efterfølgende turneringshalvdel.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Aftalen skal godkendes på de deltagende klubbers generalforsamlinger forinden.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Spiller holdet/holdene i en DBU-turnering, skal aftalen også godkendes af DBU.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 xml:space="preserve">Aftalen kan af den enkelte klub eller af alle klubber i aftalen skriftligt opsiges overfor DBU </w:t>
      </w:r>
      <w:r>
        <w:rPr>
          <w:rFonts w:ascii="TheSans B5 Plain" w:hAnsi="TheSans B5 Plain"/>
          <w:i/>
          <w:sz w:val="24"/>
          <w:szCs w:val="24"/>
        </w:rPr>
        <w:t>Fyn</w:t>
      </w:r>
      <w:r w:rsidRPr="007B329A">
        <w:rPr>
          <w:rFonts w:ascii="TheSans B5 Plain" w:hAnsi="TheSans B5 Plain"/>
          <w:i/>
          <w:sz w:val="24"/>
          <w:szCs w:val="24"/>
        </w:rPr>
        <w:t xml:space="preserve"> </w:t>
      </w:r>
      <w:r w:rsidRPr="007B329A">
        <w:rPr>
          <w:rFonts w:ascii="TheSans B5 Plain" w:hAnsi="TheSans B5 Plain"/>
          <w:b/>
          <w:i/>
          <w:sz w:val="24"/>
          <w:szCs w:val="24"/>
        </w:rPr>
        <w:t>senest 1. september eller 1. marts</w:t>
      </w:r>
      <w:r w:rsidRPr="007B329A">
        <w:rPr>
          <w:rFonts w:ascii="TheSans B5 Plain" w:hAnsi="TheSans B5 Plain"/>
          <w:i/>
          <w:sz w:val="24"/>
          <w:szCs w:val="24"/>
        </w:rPr>
        <w:t xml:space="preserve"> med virkning fra en turneringsopstart i den efterfølgende turneringshalvdel.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Ophør af aftalen skal godkendes på den eller de udtrædende klubbers generalforsamlinger forinden og skal bekræftes af de tilbageværende klubbers bestyrelser.</w:t>
      </w: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</w:p>
    <w:p w:rsidR="00402C8E" w:rsidRPr="007B329A" w:rsidRDefault="00402C8E" w:rsidP="00402C8E">
      <w:pPr>
        <w:rPr>
          <w:rFonts w:ascii="TheSans B5 Plain" w:hAnsi="TheSans B5 Plain"/>
          <w:i/>
          <w:sz w:val="24"/>
          <w:szCs w:val="24"/>
        </w:rPr>
      </w:pPr>
      <w:r w:rsidRPr="007B329A">
        <w:rPr>
          <w:rFonts w:ascii="TheSans B5 Plain" w:hAnsi="TheSans B5 Plain"/>
          <w:i/>
          <w:sz w:val="24"/>
          <w:szCs w:val="24"/>
        </w:rPr>
        <w:t>Ved ophør af aftalen skal holdet tilfalde (skriv ét klubnavn):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Aftalen er godkendt:</w:t>
      </w: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Klub: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b/>
          <w:sz w:val="24"/>
          <w:szCs w:val="24"/>
        </w:rPr>
        <w:t xml:space="preserve">Dato: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 xml:space="preserve">Formandens underskrift: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>
        <w:rPr>
          <w:rFonts w:ascii="TheSans B5 Plain" w:hAnsi="TheSans B5 Plain"/>
          <w:sz w:val="24"/>
          <w:szCs w:val="24"/>
        </w:rPr>
        <w:br/>
      </w:r>
      <w:r w:rsidRPr="004708E2">
        <w:rPr>
          <w:rFonts w:ascii="TheSans B5 Plain" w:hAnsi="TheSans B5 Plain"/>
          <w:sz w:val="24"/>
          <w:szCs w:val="24"/>
        </w:rPr>
        <w:t>--------------------------------------------------</w:t>
      </w: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Klub: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b/>
          <w:sz w:val="24"/>
          <w:szCs w:val="24"/>
        </w:rPr>
        <w:t xml:space="preserve">Dato: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 xml:space="preserve">Formandens underskrift: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>
        <w:rPr>
          <w:rFonts w:ascii="TheSans B5 Plain" w:hAnsi="TheSans B5 Plain"/>
          <w:sz w:val="24"/>
          <w:szCs w:val="24"/>
        </w:rPr>
        <w:br/>
      </w:r>
      <w:r w:rsidRPr="004708E2">
        <w:rPr>
          <w:rFonts w:ascii="TheSans B5 Plain" w:hAnsi="TheSans B5 Plain"/>
          <w:sz w:val="24"/>
          <w:szCs w:val="24"/>
        </w:rPr>
        <w:t>--------------------------------------------------</w:t>
      </w: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r w:rsidRPr="004708E2">
        <w:rPr>
          <w:rFonts w:ascii="TheSans B5 Plain" w:hAnsi="TheSans B5 Plain"/>
          <w:b/>
          <w:sz w:val="24"/>
          <w:szCs w:val="24"/>
        </w:rPr>
        <w:t>Klub: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b/>
          <w:sz w:val="24"/>
          <w:szCs w:val="24"/>
        </w:rPr>
        <w:t xml:space="preserve">Dato: </w:t>
      </w: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 xml:space="preserve">Formandens underskrift: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>
        <w:rPr>
          <w:rFonts w:ascii="TheSans B5 Plain" w:hAnsi="TheSans B5 Plain"/>
          <w:sz w:val="24"/>
          <w:szCs w:val="24"/>
        </w:rPr>
        <w:br/>
      </w:r>
      <w:r w:rsidRPr="004708E2">
        <w:rPr>
          <w:rFonts w:ascii="TheSans B5 Plain" w:hAnsi="TheSans B5 Plain"/>
          <w:sz w:val="24"/>
          <w:szCs w:val="24"/>
        </w:rPr>
        <w:t>--------------------------------------------------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b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b/>
          <w:sz w:val="24"/>
          <w:szCs w:val="24"/>
        </w:rPr>
      </w:pPr>
      <w:bookmarkStart w:id="0" w:name="_GoBack"/>
      <w:bookmarkEnd w:id="0"/>
      <w:r w:rsidRPr="004708E2">
        <w:rPr>
          <w:rFonts w:ascii="TheSans B5 Plain" w:hAnsi="TheSans B5 Plain"/>
          <w:b/>
          <w:sz w:val="24"/>
          <w:szCs w:val="24"/>
        </w:rPr>
        <w:t>Klub:</w:t>
      </w:r>
      <w:r w:rsidRPr="004708E2">
        <w:rPr>
          <w:rFonts w:ascii="TheSans B5 Plain" w:hAnsi="TheSans B5 Plain"/>
          <w:b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sz w:val="24"/>
          <w:szCs w:val="24"/>
        </w:rPr>
        <w:tab/>
      </w:r>
      <w:r>
        <w:rPr>
          <w:rFonts w:ascii="TheSans B5 Plain" w:hAnsi="TheSans B5 Plain"/>
          <w:sz w:val="24"/>
          <w:szCs w:val="24"/>
        </w:rPr>
        <w:tab/>
      </w:r>
      <w:r w:rsidRPr="004708E2">
        <w:rPr>
          <w:rFonts w:ascii="TheSans B5 Plain" w:hAnsi="TheSans B5 Plain"/>
          <w:b/>
          <w:sz w:val="24"/>
          <w:szCs w:val="24"/>
        </w:rPr>
        <w:t xml:space="preserve">Dato: </w:t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 xml:space="preserve">Formandens underskrift: </w:t>
      </w: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>--------------------------------------------------</w:t>
      </w:r>
      <w:r w:rsidRPr="004708E2">
        <w:rPr>
          <w:rFonts w:ascii="TheSans B5 Plain" w:hAnsi="TheSans B5 Plain"/>
          <w:sz w:val="24"/>
          <w:szCs w:val="24"/>
        </w:rPr>
        <w:tab/>
      </w: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Default="00402C8E" w:rsidP="00402C8E">
      <w:pPr>
        <w:rPr>
          <w:rFonts w:ascii="TheSans B5 Plain" w:hAnsi="TheSans B5 Plain"/>
          <w:sz w:val="24"/>
          <w:szCs w:val="24"/>
        </w:rPr>
      </w:pPr>
    </w:p>
    <w:p w:rsidR="00402C8E" w:rsidRPr="004708E2" w:rsidRDefault="00402C8E" w:rsidP="00402C8E">
      <w:p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>Bilag der skal vedlægges:</w:t>
      </w:r>
    </w:p>
    <w:p w:rsidR="00402C8E" w:rsidRDefault="00402C8E" w:rsidP="00402C8E">
      <w:pPr>
        <w:numPr>
          <w:ilvl w:val="0"/>
          <w:numId w:val="1"/>
        </w:numPr>
        <w:rPr>
          <w:rFonts w:ascii="TheSans B5 Plain" w:hAnsi="TheSans B5 Plain"/>
          <w:sz w:val="24"/>
          <w:szCs w:val="24"/>
        </w:rPr>
      </w:pPr>
      <w:r>
        <w:rPr>
          <w:rFonts w:ascii="TheSans B5 Plain" w:hAnsi="TheSans B5 Plain"/>
          <w:sz w:val="24"/>
          <w:szCs w:val="24"/>
        </w:rPr>
        <w:t>Underskrevet samarbejdsaftale</w:t>
      </w:r>
    </w:p>
    <w:p w:rsidR="00402C8E" w:rsidRDefault="00402C8E" w:rsidP="00402C8E">
      <w:pPr>
        <w:numPr>
          <w:ilvl w:val="0"/>
          <w:numId w:val="1"/>
        </w:numPr>
        <w:rPr>
          <w:rFonts w:ascii="TheSans B5 Plain" w:hAnsi="TheSans B5 Plain"/>
          <w:sz w:val="24"/>
          <w:szCs w:val="24"/>
        </w:rPr>
      </w:pPr>
      <w:r w:rsidRPr="004708E2">
        <w:rPr>
          <w:rFonts w:ascii="TheSans B5 Plain" w:hAnsi="TheSans B5 Plain"/>
          <w:sz w:val="24"/>
          <w:szCs w:val="24"/>
        </w:rPr>
        <w:t>Referat fra de involverede generalforsamlinger</w:t>
      </w:r>
      <w:r>
        <w:rPr>
          <w:rFonts w:ascii="TheSans B5 Plain" w:hAnsi="TheSans B5 Plain"/>
          <w:sz w:val="24"/>
          <w:szCs w:val="24"/>
        </w:rPr>
        <w:t xml:space="preserve"> – hvor aftalen er vedtaget – underskrevet af dirigenten</w:t>
      </w:r>
    </w:p>
    <w:p w:rsidR="00336136" w:rsidRDefault="00336136" w:rsidP="00336136"/>
    <w:p w:rsidR="00177E99" w:rsidRDefault="00177E99" w:rsidP="00336136"/>
    <w:sectPr w:rsidR="00177E99" w:rsidSect="00336136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254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01" w:rsidRDefault="00D70F01" w:rsidP="00B1030A">
      <w:r>
        <w:separator/>
      </w:r>
    </w:p>
  </w:endnote>
  <w:endnote w:type="continuationSeparator" w:id="0">
    <w:p w:rsidR="00D70F01" w:rsidRDefault="00D70F01" w:rsidP="00B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61" w:rsidRDefault="00402C8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751205</wp:posOffset>
              </wp:positionH>
              <wp:positionV relativeFrom="paragraph">
                <wp:posOffset>111760</wp:posOffset>
              </wp:positionV>
              <wp:extent cx="4114800" cy="457200"/>
              <wp:effectExtent l="0" t="0" r="1270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261" w:rsidRPr="00EF3995" w:rsidRDefault="00B35261" w:rsidP="00B35261">
                          <w:pPr>
                            <w:jc w:val="center"/>
                            <w:rPr>
                              <w:rFonts w:ascii="Script MT Bold" w:hAnsi="Script MT Bold"/>
                              <w:i/>
                              <w:sz w:val="28"/>
                              <w:szCs w:val="28"/>
                            </w:rPr>
                          </w:pPr>
                          <w:r w:rsidRPr="00EF3995">
                            <w:rPr>
                              <w:rFonts w:ascii="Script MT Bold" w:hAnsi="Script MT Bold"/>
                              <w:i/>
                              <w:sz w:val="28"/>
                              <w:szCs w:val="28"/>
                            </w:rPr>
                            <w:t>Fodbold for alle – hele året – hele livet!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9.15pt;margin-top:8.8pt;width:32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" filled="f" stroked="f">
              <v:textbox>
                <w:txbxContent>
                  <w:p w:rsidR="00B35261" w:rsidRPr="00EF3995" w:rsidRDefault="00B35261" w:rsidP="00B35261">
                    <w:pPr>
                      <w:jc w:val="center"/>
                      <w:rPr>
                        <w:rFonts w:ascii="Script MT Bold" w:hAnsi="Script MT Bold"/>
                        <w:i/>
                        <w:sz w:val="28"/>
                        <w:szCs w:val="28"/>
                      </w:rPr>
                    </w:pPr>
                    <w:r w:rsidRPr="00EF3995">
                      <w:rPr>
                        <w:rFonts w:ascii="Script MT Bold" w:hAnsi="Script MT Bold"/>
                        <w:i/>
                        <w:sz w:val="28"/>
                        <w:szCs w:val="28"/>
                      </w:rPr>
                      <w:t>Fodbold for alle – hele året – hele livet!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-439420</wp:posOffset>
          </wp:positionH>
          <wp:positionV relativeFrom="paragraph">
            <wp:posOffset>-233045</wp:posOffset>
          </wp:positionV>
          <wp:extent cx="619125" cy="647700"/>
          <wp:effectExtent l="0" t="0" r="9525" b="0"/>
          <wp:wrapTight wrapText="bothSides">
            <wp:wrapPolygon edited="0">
              <wp:start x="0" y="0"/>
              <wp:lineTo x="0" y="20965"/>
              <wp:lineTo x="21268" y="20965"/>
              <wp:lineTo x="21268" y="0"/>
              <wp:lineTo x="0" y="0"/>
            </wp:wrapPolygon>
          </wp:wrapTight>
          <wp:docPr id="7" name="Billede 7" descr="FK Orig Master Offpack_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K Orig Master Offpack_logo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109855</wp:posOffset>
          </wp:positionV>
          <wp:extent cx="781050" cy="238125"/>
          <wp:effectExtent l="0" t="0" r="0" b="9525"/>
          <wp:wrapNone/>
          <wp:docPr id="4" name="Billede 4" descr="Albani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bani 3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01" w:rsidRDefault="00D70F01" w:rsidP="00B1030A">
      <w:r>
        <w:separator/>
      </w:r>
    </w:p>
  </w:footnote>
  <w:footnote w:type="continuationSeparator" w:id="0">
    <w:p w:rsidR="00D70F01" w:rsidRDefault="00D70F01" w:rsidP="00B1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A" w:rsidRDefault="00B1030A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60288;mso-wrap-edited:f;mso-position-horizontal:center;mso-position-horizontal-relative:margin;mso-position-vertical:center;mso-position-vertical-relative:margin" wrapcoords="-27 0 -27 21561 21600 21561 21600 0 -27 0">
          <v:imagedata r:id="rId1" o:title="Brevpapirforside_FY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A" w:rsidRDefault="00B1030A" w:rsidP="003A5121">
    <w:pPr>
      <w:pStyle w:val="Sidehoved"/>
      <w:ind w:left="-851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67.95pt;margin-top:-53.8pt;width:595.2pt;height:841.9pt;z-index:-251661312;mso-wrap-edited:f;mso-position-horizontal-relative:margin;mso-position-vertical-relative:margin" wrapcoords="-27 0 -27 21561 21600 21561 21600 0 -27 0">
          <v:imagedata r:id="rId1" o:title="Brevpapirforside_FY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0A" w:rsidRDefault="00B1030A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61 21600 21561 21600 0 -27 0">
          <v:imagedata r:id="rId1" o:title="Brevpapirforside_FY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611"/>
    <w:multiLevelType w:val="hybridMultilevel"/>
    <w:tmpl w:val="EA38E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8E"/>
    <w:rsid w:val="000F6F72"/>
    <w:rsid w:val="00177E99"/>
    <w:rsid w:val="001A442A"/>
    <w:rsid w:val="001D7AF4"/>
    <w:rsid w:val="00207627"/>
    <w:rsid w:val="002C7CE1"/>
    <w:rsid w:val="00316C66"/>
    <w:rsid w:val="00336136"/>
    <w:rsid w:val="003A5121"/>
    <w:rsid w:val="003D1711"/>
    <w:rsid w:val="00402C8E"/>
    <w:rsid w:val="004848DB"/>
    <w:rsid w:val="004921F6"/>
    <w:rsid w:val="00660BEB"/>
    <w:rsid w:val="007031EC"/>
    <w:rsid w:val="009974B8"/>
    <w:rsid w:val="009F4204"/>
    <w:rsid w:val="00A56CFC"/>
    <w:rsid w:val="00AC6FA7"/>
    <w:rsid w:val="00B0048E"/>
    <w:rsid w:val="00B1030A"/>
    <w:rsid w:val="00B35261"/>
    <w:rsid w:val="00B748BA"/>
    <w:rsid w:val="00B902E5"/>
    <w:rsid w:val="00BA6AFD"/>
    <w:rsid w:val="00BB08DA"/>
    <w:rsid w:val="00BC3D88"/>
    <w:rsid w:val="00C0144D"/>
    <w:rsid w:val="00C25E88"/>
    <w:rsid w:val="00D70F01"/>
    <w:rsid w:val="00DD4953"/>
    <w:rsid w:val="00EB23BE"/>
    <w:rsid w:val="00EF3995"/>
    <w:rsid w:val="00F14BE2"/>
    <w:rsid w:val="00F37E0F"/>
    <w:rsid w:val="00F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8E"/>
    <w:rPr>
      <w:rFonts w:ascii="Calibri" w:eastAsia="Calibri" w:hAnsi="Calibr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semiHidden/>
    <w:rPr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030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1030A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1030A"/>
    <w:pPr>
      <w:tabs>
        <w:tab w:val="center" w:pos="4819"/>
        <w:tab w:val="right" w:pos="9638"/>
      </w:tabs>
    </w:pPr>
    <w:rPr>
      <w:rFonts w:ascii="Cambria" w:eastAsia="MS Mincho" w:hAnsi="Cambria"/>
      <w:sz w:val="24"/>
      <w:szCs w:val="24"/>
      <w:lang w:eastAsia="ja-JP"/>
    </w:rPr>
  </w:style>
  <w:style w:type="character" w:customStyle="1" w:styleId="SidehovedTegn">
    <w:name w:val="Sidehoved Tegn"/>
    <w:link w:val="Sidehoved"/>
    <w:uiPriority w:val="99"/>
    <w:rsid w:val="00B1030A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1030A"/>
    <w:pPr>
      <w:tabs>
        <w:tab w:val="center" w:pos="4819"/>
        <w:tab w:val="right" w:pos="9638"/>
      </w:tabs>
    </w:pPr>
    <w:rPr>
      <w:rFonts w:ascii="Cambria" w:eastAsia="MS Mincho" w:hAnsi="Cambria"/>
      <w:sz w:val="24"/>
      <w:szCs w:val="24"/>
      <w:lang w:eastAsia="ja-JP"/>
    </w:rPr>
  </w:style>
  <w:style w:type="character" w:customStyle="1" w:styleId="SidefodTegn">
    <w:name w:val="Sidefod Tegn"/>
    <w:link w:val="Sidefod"/>
    <w:uiPriority w:val="99"/>
    <w:rsid w:val="00B1030A"/>
    <w:rPr>
      <w:sz w:val="24"/>
      <w:szCs w:val="24"/>
    </w:rPr>
  </w:style>
  <w:style w:type="paragraph" w:styleId="NormalWeb">
    <w:name w:val="Normal (Web)"/>
    <w:basedOn w:val="Normal"/>
    <w:rsid w:val="00A56CFC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styleId="Hyperlink">
    <w:name w:val="Hyperlink"/>
    <w:rsid w:val="00A56CFC"/>
    <w:rPr>
      <w:color w:val="0000FF"/>
      <w:u w:val="single"/>
    </w:rPr>
  </w:style>
  <w:style w:type="table" w:styleId="Tabel-Gitter">
    <w:name w:val="Table Grid"/>
    <w:basedOn w:val="Tabel-Normal"/>
    <w:uiPriority w:val="59"/>
    <w:rsid w:val="00177E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8E"/>
    <w:rPr>
      <w:rFonts w:ascii="Calibri" w:eastAsia="Calibri" w:hAnsi="Calibr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semiHidden/>
    <w:rPr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030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1030A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1030A"/>
    <w:pPr>
      <w:tabs>
        <w:tab w:val="center" w:pos="4819"/>
        <w:tab w:val="right" w:pos="9638"/>
      </w:tabs>
    </w:pPr>
    <w:rPr>
      <w:rFonts w:ascii="Cambria" w:eastAsia="MS Mincho" w:hAnsi="Cambria"/>
      <w:sz w:val="24"/>
      <w:szCs w:val="24"/>
      <w:lang w:eastAsia="ja-JP"/>
    </w:rPr>
  </w:style>
  <w:style w:type="character" w:customStyle="1" w:styleId="SidehovedTegn">
    <w:name w:val="Sidehoved Tegn"/>
    <w:link w:val="Sidehoved"/>
    <w:uiPriority w:val="99"/>
    <w:rsid w:val="00B1030A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1030A"/>
    <w:pPr>
      <w:tabs>
        <w:tab w:val="center" w:pos="4819"/>
        <w:tab w:val="right" w:pos="9638"/>
      </w:tabs>
    </w:pPr>
    <w:rPr>
      <w:rFonts w:ascii="Cambria" w:eastAsia="MS Mincho" w:hAnsi="Cambria"/>
      <w:sz w:val="24"/>
      <w:szCs w:val="24"/>
      <w:lang w:eastAsia="ja-JP"/>
    </w:rPr>
  </w:style>
  <w:style w:type="character" w:customStyle="1" w:styleId="SidefodTegn">
    <w:name w:val="Sidefod Tegn"/>
    <w:link w:val="Sidefod"/>
    <w:uiPriority w:val="99"/>
    <w:rsid w:val="00B1030A"/>
    <w:rPr>
      <w:sz w:val="24"/>
      <w:szCs w:val="24"/>
    </w:rPr>
  </w:style>
  <w:style w:type="paragraph" w:styleId="NormalWeb">
    <w:name w:val="Normal (Web)"/>
    <w:basedOn w:val="Normal"/>
    <w:rsid w:val="00A56CFC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styleId="Hyperlink">
    <w:name w:val="Hyperlink"/>
    <w:rsid w:val="00A56CFC"/>
    <w:rPr>
      <w:color w:val="0000FF"/>
      <w:u w:val="single"/>
    </w:rPr>
  </w:style>
  <w:style w:type="table" w:styleId="Tabel-Gitter">
    <w:name w:val="Table Grid"/>
    <w:basedOn w:val="Tabel-Normal"/>
    <w:uiPriority w:val="59"/>
    <w:rsid w:val="00177E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rafik\Brevpapirer\DBU%20Fyn%20brevpapi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CD60-443E-4C77-8D69-AF2061E3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DBU Fyn brevpapir</Template>
  <TotalTime>3</TotalTime>
  <Pages>3</Pages>
  <Words>290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DBU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Skov</dc:creator>
  <cp:lastModifiedBy>Jacob Skov</cp:lastModifiedBy>
  <cp:revision>1</cp:revision>
  <cp:lastPrinted>2012-12-17T11:04:00Z</cp:lastPrinted>
  <dcterms:created xsi:type="dcterms:W3CDTF">2013-04-16T11:05:00Z</dcterms:created>
  <dcterms:modified xsi:type="dcterms:W3CDTF">2013-04-16T11:08:00Z</dcterms:modified>
</cp:coreProperties>
</file>